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F" w:rsidRPr="00CE60E8" w:rsidRDefault="00D21796" w:rsidP="00F458BF">
      <w:pPr>
        <w:spacing w:after="0" w:line="240" w:lineRule="auto"/>
        <w:jc w:val="right"/>
        <w:rPr>
          <w:rFonts w:ascii="Arial Narrow" w:hAnsi="Arial Narrow" w:cs="Times New Roman"/>
        </w:rPr>
      </w:pPr>
      <w:r w:rsidRPr="00CE6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UWAG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I</w:t>
      </w:r>
      <w:r w:rsidRPr="00CE6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DO DOKUMENTÓW LGD PDS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– zgłoszone w trakcie konsultacji społecznych</w:t>
      </w:r>
      <w:r w:rsidRPr="00CE60E8">
        <w:rPr>
          <w:rFonts w:ascii="Arial Narrow" w:hAnsi="Arial Narrow" w:cs="Times New Roman"/>
        </w:rPr>
        <w:t xml:space="preserve"> </w:t>
      </w: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57"/>
        <w:gridCol w:w="3747"/>
        <w:gridCol w:w="3953"/>
        <w:gridCol w:w="2929"/>
        <w:gridCol w:w="2508"/>
      </w:tblGrid>
      <w:tr w:rsidR="00D21796" w:rsidRPr="00CE60E8" w:rsidTr="00D21796">
        <w:trPr>
          <w:trHeight w:val="9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Dokument, strona (np. LSR-str 5, zał 1 nr do LSR - str 2, Kryteria wyboru, str – 8, itp...)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Istniejąca treść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Proponowana treść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Uzasadnienie uwagi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1796" w:rsidRDefault="00D21796" w:rsidP="00D21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Rekomendacja </w:t>
            </w:r>
          </w:p>
          <w:p w:rsidR="00D21796" w:rsidRPr="00CE60E8" w:rsidRDefault="00D21796" w:rsidP="00D21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Zarządu LGD PDS</w:t>
            </w:r>
          </w:p>
        </w:tc>
      </w:tr>
      <w:tr w:rsidR="00D21796" w:rsidRPr="00CE60E8" w:rsidTr="00D21796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LSR – str. 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41</w:t>
            </w:r>
          </w:p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7A565F" w:rsidRDefault="00D21796" w:rsidP="007A565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Zakres 1.1.1.2. Wspieranie aktywności sp</w:t>
            </w: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łeczności lokalnej oraz integracji społecznej i zawodowej, w tym: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wspieranie wszelkiej działalności na rzecz an</w:t>
            </w:r>
            <w:r w:rsidRPr="007A565F">
              <w:rPr>
                <w:rFonts w:ascii="Arial Narrow" w:hAnsi="Arial Narrow"/>
                <w:sz w:val="20"/>
                <w:szCs w:val="20"/>
              </w:rPr>
              <w:t>i</w:t>
            </w:r>
            <w:r w:rsidRPr="007A565F">
              <w:rPr>
                <w:rFonts w:ascii="Arial Narrow" w:hAnsi="Arial Narrow"/>
                <w:sz w:val="20"/>
                <w:szCs w:val="20"/>
              </w:rPr>
              <w:t>macji i aktywizacji mieszkańców, w tym: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wspieranie wszelkiej działalności świetlic (w tym remonty i wyposaż</w:t>
            </w:r>
            <w:r w:rsidRPr="007A565F">
              <w:rPr>
                <w:rFonts w:ascii="Arial Narrow" w:hAnsi="Arial Narrow"/>
                <w:sz w:val="20"/>
                <w:szCs w:val="20"/>
              </w:rPr>
              <w:t>e</w:t>
            </w:r>
            <w:r w:rsidRPr="007A565F">
              <w:rPr>
                <w:rFonts w:ascii="Arial Narrow" w:hAnsi="Arial Narrow"/>
                <w:sz w:val="20"/>
                <w:szCs w:val="20"/>
              </w:rPr>
              <w:t>nie świetlic na potrzeby organizow</w:t>
            </w:r>
            <w:r w:rsidRPr="007A565F">
              <w:rPr>
                <w:rFonts w:ascii="Arial Narrow" w:hAnsi="Arial Narrow"/>
                <w:sz w:val="20"/>
                <w:szCs w:val="20"/>
              </w:rPr>
              <w:t>a</w:t>
            </w:r>
            <w:r w:rsidRPr="007A565F">
              <w:rPr>
                <w:rFonts w:ascii="Arial Narrow" w:hAnsi="Arial Narrow"/>
                <w:sz w:val="20"/>
                <w:szCs w:val="20"/>
              </w:rPr>
              <w:t>nych działań, wymiany między świ</w:t>
            </w:r>
            <w:r w:rsidRPr="007A565F">
              <w:rPr>
                <w:rFonts w:ascii="Arial Narrow" w:hAnsi="Arial Narrow"/>
                <w:sz w:val="20"/>
                <w:szCs w:val="20"/>
              </w:rPr>
              <w:t>e</w:t>
            </w:r>
            <w:r w:rsidRPr="007A565F">
              <w:rPr>
                <w:rFonts w:ascii="Arial Narrow" w:hAnsi="Arial Narrow"/>
                <w:sz w:val="20"/>
                <w:szCs w:val="20"/>
              </w:rPr>
              <w:t>tlicami, dowóz na zajęcia, tworzenie „</w:t>
            </w:r>
            <w:r w:rsidRPr="007A565F">
              <w:rPr>
                <w:rFonts w:ascii="Arial Narrow" w:hAnsi="Arial Narrow"/>
                <w:i/>
                <w:sz w:val="20"/>
                <w:szCs w:val="20"/>
              </w:rPr>
              <w:t>uniwersytetów”</w:t>
            </w:r>
            <w:r w:rsidRPr="007A565F">
              <w:rPr>
                <w:rFonts w:ascii="Arial Narrow" w:hAnsi="Arial Narrow"/>
                <w:sz w:val="20"/>
                <w:szCs w:val="20"/>
              </w:rPr>
              <w:t xml:space="preserve"> oraz inne innowacy</w:t>
            </w:r>
            <w:r w:rsidRPr="007A565F">
              <w:rPr>
                <w:rFonts w:ascii="Arial Narrow" w:hAnsi="Arial Narrow"/>
                <w:sz w:val="20"/>
                <w:szCs w:val="20"/>
              </w:rPr>
              <w:t>j</w:t>
            </w:r>
            <w:r w:rsidRPr="007A565F">
              <w:rPr>
                <w:rFonts w:ascii="Arial Narrow" w:hAnsi="Arial Narrow"/>
                <w:sz w:val="20"/>
                <w:szCs w:val="20"/>
              </w:rPr>
              <w:t>ne, interaktywne formy pozaszkolnej edukacji, tworzenie infrastruktury edukacji pozaszkolnej i jej organiz</w:t>
            </w:r>
            <w:r w:rsidRPr="007A565F">
              <w:rPr>
                <w:rFonts w:ascii="Arial Narrow" w:hAnsi="Arial Narrow"/>
                <w:sz w:val="20"/>
                <w:szCs w:val="20"/>
              </w:rPr>
              <w:t>a</w:t>
            </w:r>
            <w:r w:rsidRPr="007A565F">
              <w:rPr>
                <w:rFonts w:ascii="Arial Narrow" w:hAnsi="Arial Narrow"/>
                <w:sz w:val="20"/>
                <w:szCs w:val="20"/>
              </w:rPr>
              <w:t xml:space="preserve">cja) 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doposażenie grup społecznych, z</w:t>
            </w:r>
            <w:r w:rsidRPr="007A565F">
              <w:rPr>
                <w:rFonts w:ascii="Arial Narrow" w:hAnsi="Arial Narrow"/>
                <w:sz w:val="20"/>
                <w:szCs w:val="20"/>
              </w:rPr>
              <w:t>e</w:t>
            </w:r>
            <w:r w:rsidRPr="007A565F">
              <w:rPr>
                <w:rFonts w:ascii="Arial Narrow" w:hAnsi="Arial Narrow"/>
                <w:sz w:val="20"/>
                <w:szCs w:val="20"/>
              </w:rPr>
              <w:t>społów (w tym w instrumenty, stroje)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wsparcie organizacji i aktywizacja grup defaworyzowanych: seniorów, kobiet, dzieci, młodzieży, osób ni</w:t>
            </w:r>
            <w:r w:rsidRPr="007A565F">
              <w:rPr>
                <w:rFonts w:ascii="Arial Narrow" w:hAnsi="Arial Narrow"/>
                <w:sz w:val="20"/>
                <w:szCs w:val="20"/>
              </w:rPr>
              <w:t>e</w:t>
            </w:r>
            <w:r w:rsidRPr="007A565F">
              <w:rPr>
                <w:rFonts w:ascii="Arial Narrow" w:hAnsi="Arial Narrow"/>
                <w:sz w:val="20"/>
                <w:szCs w:val="20"/>
              </w:rPr>
              <w:t>pełnosprawnych (w tym: organizacja zajęć pozalekcyjnych dla dzieci i mł</w:t>
            </w:r>
            <w:r w:rsidRPr="007A565F">
              <w:rPr>
                <w:rFonts w:ascii="Arial Narrow" w:hAnsi="Arial Narrow"/>
                <w:sz w:val="20"/>
                <w:szCs w:val="20"/>
              </w:rPr>
              <w:t>o</w:t>
            </w:r>
            <w:r w:rsidRPr="007A565F">
              <w:rPr>
                <w:rFonts w:ascii="Arial Narrow" w:hAnsi="Arial Narrow"/>
                <w:sz w:val="20"/>
                <w:szCs w:val="20"/>
              </w:rPr>
              <w:t>dzieży)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działania służące przygotowaniu mieszka</w:t>
            </w:r>
            <w:r w:rsidRPr="007A565F">
              <w:rPr>
                <w:rFonts w:ascii="Arial Narrow" w:hAnsi="Arial Narrow"/>
                <w:sz w:val="20"/>
                <w:szCs w:val="20"/>
              </w:rPr>
              <w:t>ń</w:t>
            </w:r>
            <w:r w:rsidRPr="007A565F">
              <w:rPr>
                <w:rFonts w:ascii="Arial Narrow" w:hAnsi="Arial Narrow"/>
                <w:sz w:val="20"/>
                <w:szCs w:val="20"/>
              </w:rPr>
              <w:t xml:space="preserve">ców do wejścia lub powrotu na rynek pracy 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akcje i działania na rzecz ochrony środowiska i edukacji ekologicznej oraz przeciwdziałania zmianom kl</w:t>
            </w:r>
            <w:r w:rsidRPr="007A565F">
              <w:rPr>
                <w:rFonts w:ascii="Arial Narrow" w:hAnsi="Arial Narrow"/>
                <w:sz w:val="20"/>
                <w:szCs w:val="20"/>
              </w:rPr>
              <w:t>i</w:t>
            </w:r>
            <w:r w:rsidRPr="007A565F">
              <w:rPr>
                <w:rFonts w:ascii="Arial Narrow" w:hAnsi="Arial Narrow"/>
                <w:sz w:val="20"/>
                <w:szCs w:val="20"/>
              </w:rPr>
              <w:t>matu (w tym: sprzątanie terenów zi</w:t>
            </w:r>
            <w:r w:rsidRPr="007A565F">
              <w:rPr>
                <w:rFonts w:ascii="Arial Narrow" w:hAnsi="Arial Narrow"/>
                <w:sz w:val="20"/>
                <w:szCs w:val="20"/>
              </w:rPr>
              <w:t>e</w:t>
            </w:r>
            <w:r w:rsidRPr="007A565F">
              <w:rPr>
                <w:rFonts w:ascii="Arial Narrow" w:hAnsi="Arial Narrow"/>
                <w:sz w:val="20"/>
                <w:szCs w:val="20"/>
              </w:rPr>
              <w:t>lonych, przestrzeni publicznych, k</w:t>
            </w:r>
            <w:r w:rsidRPr="007A565F">
              <w:rPr>
                <w:rFonts w:ascii="Arial Narrow" w:hAnsi="Arial Narrow"/>
                <w:sz w:val="20"/>
                <w:szCs w:val="20"/>
              </w:rPr>
              <w:t>ą</w:t>
            </w:r>
            <w:r w:rsidRPr="007A565F">
              <w:rPr>
                <w:rFonts w:ascii="Arial Narrow" w:hAnsi="Arial Narrow"/>
                <w:sz w:val="20"/>
                <w:szCs w:val="20"/>
              </w:rPr>
              <w:t>pielisk, rekultywacja obszarów po w</w:t>
            </w:r>
            <w:r w:rsidRPr="007A565F">
              <w:rPr>
                <w:rFonts w:ascii="Arial Narrow" w:hAnsi="Arial Narrow"/>
                <w:sz w:val="20"/>
                <w:szCs w:val="20"/>
              </w:rPr>
              <w:t>y</w:t>
            </w:r>
            <w:r w:rsidRPr="007A565F">
              <w:rPr>
                <w:rFonts w:ascii="Arial Narrow" w:hAnsi="Arial Narrow"/>
                <w:sz w:val="20"/>
                <w:szCs w:val="20"/>
              </w:rPr>
              <w:t>syp</w:t>
            </w:r>
            <w:r w:rsidRPr="007A565F">
              <w:rPr>
                <w:rFonts w:ascii="Arial Narrow" w:hAnsi="Arial Narrow"/>
                <w:sz w:val="20"/>
                <w:szCs w:val="20"/>
              </w:rPr>
              <w:t>i</w:t>
            </w:r>
            <w:r w:rsidRPr="007A565F">
              <w:rPr>
                <w:rFonts w:ascii="Arial Narrow" w:hAnsi="Arial Narrow"/>
                <w:sz w:val="20"/>
                <w:szCs w:val="20"/>
              </w:rPr>
              <w:t>skach śmieci, nasadzenia roślin)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inicjatywy angażujące różnorodne zasoby społeczności lokalnej – prz</w:t>
            </w:r>
            <w:r w:rsidRPr="007A565F">
              <w:rPr>
                <w:rFonts w:ascii="Arial Narrow" w:hAnsi="Arial Narrow"/>
                <w:sz w:val="20"/>
                <w:szCs w:val="20"/>
              </w:rPr>
              <w:t>y</w:t>
            </w:r>
            <w:r w:rsidRPr="007A565F">
              <w:rPr>
                <w:rFonts w:ascii="Arial Narrow" w:hAnsi="Arial Narrow"/>
                <w:sz w:val="20"/>
                <w:szCs w:val="20"/>
              </w:rPr>
              <w:t>rodnicze, historyczne, kulturowe, sp</w:t>
            </w:r>
            <w:r w:rsidRPr="007A565F">
              <w:rPr>
                <w:rFonts w:ascii="Arial Narrow" w:hAnsi="Arial Narrow"/>
                <w:sz w:val="20"/>
                <w:szCs w:val="20"/>
              </w:rPr>
              <w:t>o</w:t>
            </w:r>
            <w:r w:rsidRPr="007A565F">
              <w:rPr>
                <w:rFonts w:ascii="Arial Narrow" w:hAnsi="Arial Narrow"/>
                <w:sz w:val="20"/>
                <w:szCs w:val="20"/>
              </w:rPr>
              <w:lastRenderedPageBreak/>
              <w:t>łeczne.</w:t>
            </w:r>
          </w:p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7A565F" w:rsidRDefault="00D21796" w:rsidP="007A565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Zakres 1.1.1.2. Wspieranie aktywności społec</w:t>
            </w: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z</w:t>
            </w: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ności lokalnej oraz integracji społecznej i zaw</w:t>
            </w: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Pr="007A565F">
              <w:rPr>
                <w:rFonts w:ascii="Arial Narrow" w:hAnsi="Arial Narrow" w:cs="Times New Roman"/>
                <w:b/>
                <w:sz w:val="20"/>
                <w:szCs w:val="20"/>
              </w:rPr>
              <w:t>dowej, w tym: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wspieranie wszelkiej działalności na rzecz animacji i aktywizacji mieszkańców, w tym: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wspieranie wszelkiej działalności świetlic (w tym remonty i wyposażenie świetlic na potrzeby organizowanych działań, wymiany między świetl</w:t>
            </w:r>
            <w:r w:rsidRPr="007A565F">
              <w:rPr>
                <w:rFonts w:ascii="Arial Narrow" w:hAnsi="Arial Narrow"/>
                <w:sz w:val="20"/>
                <w:szCs w:val="20"/>
              </w:rPr>
              <w:t>i</w:t>
            </w:r>
            <w:r w:rsidRPr="007A565F">
              <w:rPr>
                <w:rFonts w:ascii="Arial Narrow" w:hAnsi="Arial Narrow"/>
                <w:sz w:val="20"/>
                <w:szCs w:val="20"/>
              </w:rPr>
              <w:t>cami, dowóz na zajęcia, tworzenie „</w:t>
            </w:r>
            <w:r w:rsidRPr="007A565F">
              <w:rPr>
                <w:rFonts w:ascii="Arial Narrow" w:hAnsi="Arial Narrow"/>
                <w:i/>
                <w:sz w:val="20"/>
                <w:szCs w:val="20"/>
              </w:rPr>
              <w:t>uniwersytetów”</w:t>
            </w:r>
            <w:r w:rsidRPr="007A565F">
              <w:rPr>
                <w:rFonts w:ascii="Arial Narrow" w:hAnsi="Arial Narrow"/>
                <w:sz w:val="20"/>
                <w:szCs w:val="20"/>
              </w:rPr>
              <w:t xml:space="preserve"> oraz inne innowacyjne, interaktywne formy pozaszkolnej edukacji, tworzenie infr</w:t>
            </w:r>
            <w:r w:rsidRPr="007A565F">
              <w:rPr>
                <w:rFonts w:ascii="Arial Narrow" w:hAnsi="Arial Narrow"/>
                <w:sz w:val="20"/>
                <w:szCs w:val="20"/>
              </w:rPr>
              <w:t>a</w:t>
            </w:r>
            <w:r w:rsidRPr="007A565F">
              <w:rPr>
                <w:rFonts w:ascii="Arial Narrow" w:hAnsi="Arial Narrow"/>
                <w:sz w:val="20"/>
                <w:szCs w:val="20"/>
              </w:rPr>
              <w:t>struktury edukacji pozaszkolnej i jej o</w:t>
            </w:r>
            <w:r w:rsidRPr="007A565F">
              <w:rPr>
                <w:rFonts w:ascii="Arial Narrow" w:hAnsi="Arial Narrow"/>
                <w:sz w:val="20"/>
                <w:szCs w:val="20"/>
              </w:rPr>
              <w:t>r</w:t>
            </w:r>
            <w:r w:rsidRPr="007A565F">
              <w:rPr>
                <w:rFonts w:ascii="Arial Narrow" w:hAnsi="Arial Narrow"/>
                <w:sz w:val="20"/>
                <w:szCs w:val="20"/>
              </w:rPr>
              <w:t xml:space="preserve">ganizacja) 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doposażenie grup społecznych, zesp</w:t>
            </w:r>
            <w:r w:rsidRPr="007A565F">
              <w:rPr>
                <w:rFonts w:ascii="Arial Narrow" w:hAnsi="Arial Narrow"/>
                <w:sz w:val="20"/>
                <w:szCs w:val="20"/>
              </w:rPr>
              <w:t>o</w:t>
            </w:r>
            <w:r w:rsidRPr="007A565F">
              <w:rPr>
                <w:rFonts w:ascii="Arial Narrow" w:hAnsi="Arial Narrow"/>
                <w:sz w:val="20"/>
                <w:szCs w:val="20"/>
              </w:rPr>
              <w:t>łów (w tym w instrumenty, stroje)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wsparcie organizacji i aktywizacja grup defaworyzowanych: seniorów, kobiet, dzieci, młodzieży, osób niepełnospra</w:t>
            </w:r>
            <w:r w:rsidRPr="007A565F">
              <w:rPr>
                <w:rFonts w:ascii="Arial Narrow" w:hAnsi="Arial Narrow"/>
                <w:sz w:val="20"/>
                <w:szCs w:val="20"/>
              </w:rPr>
              <w:t>w</w:t>
            </w:r>
            <w:r w:rsidRPr="007A565F">
              <w:rPr>
                <w:rFonts w:ascii="Arial Narrow" w:hAnsi="Arial Narrow"/>
                <w:sz w:val="20"/>
                <w:szCs w:val="20"/>
              </w:rPr>
              <w:t>nych (w tym: organizacja zajęć pozale</w:t>
            </w:r>
            <w:r w:rsidRPr="007A565F">
              <w:rPr>
                <w:rFonts w:ascii="Arial Narrow" w:hAnsi="Arial Narrow"/>
                <w:sz w:val="20"/>
                <w:szCs w:val="20"/>
              </w:rPr>
              <w:t>k</w:t>
            </w:r>
            <w:r w:rsidRPr="007A565F">
              <w:rPr>
                <w:rFonts w:ascii="Arial Narrow" w:hAnsi="Arial Narrow"/>
                <w:sz w:val="20"/>
                <w:szCs w:val="20"/>
              </w:rPr>
              <w:t>cyjnych dla dzieci i młodzieży)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działania służące przygotowaniu mies</w:t>
            </w:r>
            <w:r w:rsidRPr="007A565F">
              <w:rPr>
                <w:rFonts w:ascii="Arial Narrow" w:hAnsi="Arial Narrow"/>
                <w:sz w:val="20"/>
                <w:szCs w:val="20"/>
              </w:rPr>
              <w:t>z</w:t>
            </w:r>
            <w:r w:rsidRPr="007A565F">
              <w:rPr>
                <w:rFonts w:ascii="Arial Narrow" w:hAnsi="Arial Narrow"/>
                <w:sz w:val="20"/>
                <w:szCs w:val="20"/>
              </w:rPr>
              <w:t xml:space="preserve">kańców do wejścia lub powrotu na rynek pracy 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akcje i działania na rzecz ochrony śr</w:t>
            </w:r>
            <w:r w:rsidRPr="007A565F">
              <w:rPr>
                <w:rFonts w:ascii="Arial Narrow" w:hAnsi="Arial Narrow"/>
                <w:sz w:val="20"/>
                <w:szCs w:val="20"/>
              </w:rPr>
              <w:t>o</w:t>
            </w:r>
            <w:r w:rsidRPr="007A565F">
              <w:rPr>
                <w:rFonts w:ascii="Arial Narrow" w:hAnsi="Arial Narrow"/>
                <w:sz w:val="20"/>
                <w:szCs w:val="20"/>
              </w:rPr>
              <w:t>dowiska i edukacji ekologicznej oraz przeciwdziałania zmianom klimatu (w tym: sprzątanie terenów zielonych, przestrzeni publicznych, kąpielisk, reku</w:t>
            </w:r>
            <w:r w:rsidRPr="007A565F">
              <w:rPr>
                <w:rFonts w:ascii="Arial Narrow" w:hAnsi="Arial Narrow"/>
                <w:sz w:val="20"/>
                <w:szCs w:val="20"/>
              </w:rPr>
              <w:t>l</w:t>
            </w:r>
            <w:r w:rsidRPr="007A565F">
              <w:rPr>
                <w:rFonts w:ascii="Arial Narrow" w:hAnsi="Arial Narrow"/>
                <w:sz w:val="20"/>
                <w:szCs w:val="20"/>
              </w:rPr>
              <w:t>tywacja obszarów po wysypiskach śmieci, nasadzenia roślin)</w:t>
            </w:r>
          </w:p>
          <w:p w:rsidR="00D21796" w:rsidRPr="007A565F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565F">
              <w:rPr>
                <w:rFonts w:ascii="Arial Narrow" w:hAnsi="Arial Narrow"/>
                <w:sz w:val="20"/>
                <w:szCs w:val="20"/>
              </w:rPr>
              <w:t>inicjatywy angażujące różnorodne zas</w:t>
            </w:r>
            <w:r w:rsidRPr="007A565F">
              <w:rPr>
                <w:rFonts w:ascii="Arial Narrow" w:hAnsi="Arial Narrow"/>
                <w:sz w:val="20"/>
                <w:szCs w:val="20"/>
              </w:rPr>
              <w:t>o</w:t>
            </w:r>
            <w:r w:rsidRPr="007A565F">
              <w:rPr>
                <w:rFonts w:ascii="Arial Narrow" w:hAnsi="Arial Narrow"/>
                <w:sz w:val="20"/>
                <w:szCs w:val="20"/>
              </w:rPr>
              <w:t>by sp</w:t>
            </w:r>
            <w:r w:rsidRPr="007A565F">
              <w:rPr>
                <w:rFonts w:ascii="Arial Narrow" w:hAnsi="Arial Narrow"/>
                <w:sz w:val="20"/>
                <w:szCs w:val="20"/>
              </w:rPr>
              <w:t>o</w:t>
            </w:r>
            <w:r w:rsidRPr="007A565F">
              <w:rPr>
                <w:rFonts w:ascii="Arial Narrow" w:hAnsi="Arial Narrow"/>
                <w:sz w:val="20"/>
                <w:szCs w:val="20"/>
              </w:rPr>
              <w:t>łeczności lokalnej – przyrodnicze, historyczne, kulturowe, społeczne.</w:t>
            </w:r>
          </w:p>
          <w:p w:rsidR="00D21796" w:rsidRPr="00C237BB" w:rsidRDefault="00D21796" w:rsidP="007A56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237BB">
              <w:rPr>
                <w:rFonts w:ascii="Arial Narrow" w:hAnsi="Arial Narrow"/>
                <w:b/>
                <w:sz w:val="20"/>
                <w:szCs w:val="20"/>
              </w:rPr>
              <w:t>Wspieranie organizacji działających na rz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ecz ochrony i 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t>promocji zdrowia ( w szczególn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t xml:space="preserve">ści świadczących usługi 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rehabilitacyjne, opiekuńcze,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prow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dzących 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t>Szkoły Rodzenia) poprzez doposażenie w sprzęt i tworzenie programów zdrowotnych dla mies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C237BB">
              <w:rPr>
                <w:rFonts w:ascii="Arial Narrow" w:hAnsi="Arial Narrow"/>
                <w:b/>
                <w:sz w:val="20"/>
                <w:szCs w:val="20"/>
              </w:rPr>
              <w:t>kańców</w:t>
            </w:r>
          </w:p>
          <w:p w:rsidR="00D21796" w:rsidRPr="00CE60E8" w:rsidRDefault="00D21796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Default="00D21796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Fundacja „Zdrowie Nasze” wspiera i realnie pomaga mieszkańcom powi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tu bytowskiego poprzez udzielanie pomocy w społecznym gabinecie rehabilitacyjnym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oraz Szkole Rodz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nia. Są to pierwsze tego typu jednos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 w powiecie. Fundacja nie prowadzi dzi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łalności gospodarczej, nie działa dla zysku, realizuje odpłatną działa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ność statutową, co pozwala na reg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lowanie wyłacznie kosztów prow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dzonych aktywności.</w:t>
            </w:r>
          </w:p>
          <w:p w:rsidR="00D21796" w:rsidRDefault="00D21796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Dalsza pomoc rehabilitacyjna wiąże się z potrzebą doposażenia w sprzęt, aby móc świadczyć usługi dla pacje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tów o różnych schorzeniach.</w:t>
            </w:r>
            <w:r w:rsidRPr="00FB4F94">
              <w:rPr>
                <w:rFonts w:ascii="Calibri" w:hAnsi="Calibri" w:cs="Calibri"/>
              </w:rPr>
              <w:t xml:space="preserve"> 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 ka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ż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dym dniem bez zastosowania odp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wiedniej terapii rehabilitacyjnej p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cjenci tracą sprawność, co przekłada się w wielu przypadkach na dług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trwałą niezdolność do pracy do s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modzielnego egzystowania, pogo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szenia komfortu życia. P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cjenci po urazach, operacjach zwłaszcza ort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pedycznych, chirurgicznych powinni otrzymać pomoc automatycznie po zabiegu, niejednokrotnie uzyskują ją z kilku miesięc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nym opóźnieniem i zmuszeni są do odpła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</w:t>
            </w:r>
            <w:r w:rsidRPr="007A56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nej rehabilitacji, często bardzo kosztowej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Obecnie nie mamy możliwości ubiegania się o środki LDG PDS, ponieważ zapisy w LSR są niejednoznaczne i na chwilę obecną wykluczają nas jako organ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zację.</w:t>
            </w:r>
          </w:p>
          <w:p w:rsidR="00D21796" w:rsidRPr="00CE60E8" w:rsidRDefault="00D21796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796" w:rsidRDefault="00D21796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21796" w:rsidRDefault="00D21796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Uwagę uwzględnić</w:t>
            </w:r>
          </w:p>
        </w:tc>
      </w:tr>
      <w:tr w:rsidR="00DD6782" w:rsidRPr="00CE60E8" w:rsidTr="00C33EE9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782" w:rsidRPr="00CE60E8" w:rsidRDefault="00DD6782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782" w:rsidRPr="00CE60E8" w:rsidRDefault="00DD6782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LSR str. 44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782" w:rsidRPr="00CE60E8" w:rsidRDefault="00DD6782" w:rsidP="00DD6782">
            <w:pPr>
              <w:jc w:val="both"/>
              <w:rPr>
                <w:rFonts w:ascii="Arial Narrow" w:hAnsi="Arial Narrow"/>
                <w:b/>
              </w:rPr>
            </w:pPr>
            <w:r w:rsidRPr="00CE60E8">
              <w:rPr>
                <w:rFonts w:ascii="Arial Narrow" w:hAnsi="Arial Narrow"/>
                <w:b/>
              </w:rPr>
              <w:t>Zakres 2.1.1.1. Wsparcie zakładania dzi</w:t>
            </w:r>
            <w:r w:rsidRPr="00CE60E8">
              <w:rPr>
                <w:rFonts w:ascii="Arial Narrow" w:hAnsi="Arial Narrow"/>
                <w:b/>
              </w:rPr>
              <w:t>a</w:t>
            </w:r>
            <w:r w:rsidRPr="00CE60E8">
              <w:rPr>
                <w:rFonts w:ascii="Arial Narrow" w:hAnsi="Arial Narrow"/>
                <w:b/>
              </w:rPr>
              <w:t>łalności gospodarczej mieszkańców</w:t>
            </w:r>
            <w:r w:rsidRPr="00CE60E8">
              <w:rPr>
                <w:rFonts w:ascii="Arial Narrow" w:hAnsi="Arial Narrow"/>
              </w:rPr>
              <w:t>, w tym:</w:t>
            </w:r>
          </w:p>
          <w:p w:rsidR="00DD6782" w:rsidRDefault="00DD6782" w:rsidP="00DD67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CE60E8">
              <w:rPr>
                <w:rFonts w:ascii="Arial Narrow" w:hAnsi="Arial Narrow"/>
              </w:rPr>
              <w:t>podnoszenie kompetencji osób real</w:t>
            </w:r>
            <w:r w:rsidRPr="00CE60E8">
              <w:rPr>
                <w:rFonts w:ascii="Arial Narrow" w:hAnsi="Arial Narrow"/>
              </w:rPr>
              <w:t>i</w:t>
            </w:r>
            <w:r w:rsidRPr="00CE60E8">
              <w:rPr>
                <w:rFonts w:ascii="Arial Narrow" w:hAnsi="Arial Narrow"/>
              </w:rPr>
              <w:t>zujących operację</w:t>
            </w:r>
          </w:p>
          <w:p w:rsidR="00DD6782" w:rsidRPr="00CE60E8" w:rsidRDefault="00DD6782" w:rsidP="00DD6782">
            <w:pPr>
              <w:pStyle w:val="Spistreci1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DD6782" w:rsidRPr="00CE60E8" w:rsidRDefault="00DD6782" w:rsidP="00DD6782">
            <w:pPr>
              <w:jc w:val="both"/>
              <w:rPr>
                <w:rFonts w:ascii="Arial Narrow" w:hAnsi="Arial Narrow"/>
                <w:b/>
              </w:rPr>
            </w:pPr>
            <w:r w:rsidRPr="00CE60E8">
              <w:rPr>
                <w:rFonts w:ascii="Arial Narrow" w:hAnsi="Arial Narrow"/>
                <w:b/>
              </w:rPr>
              <w:t>Zakres 2.1.1.2:</w:t>
            </w:r>
            <w:r w:rsidRPr="00CE60E8">
              <w:rPr>
                <w:rFonts w:ascii="Arial Narrow" w:hAnsi="Arial Narrow"/>
              </w:rPr>
              <w:t xml:space="preserve"> </w:t>
            </w:r>
            <w:r w:rsidRPr="00CE60E8">
              <w:rPr>
                <w:rFonts w:ascii="Arial Narrow" w:hAnsi="Arial Narrow"/>
                <w:b/>
              </w:rPr>
              <w:t xml:space="preserve">Wsparcie utrzymania miejsc pracy </w:t>
            </w:r>
          </w:p>
          <w:p w:rsidR="00DD6782" w:rsidRDefault="00DD6782" w:rsidP="00DD67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CE60E8">
              <w:rPr>
                <w:rFonts w:ascii="Arial Narrow" w:hAnsi="Arial Narrow"/>
              </w:rPr>
              <w:t>wsparcie rozwoju działalności gosp</w:t>
            </w:r>
            <w:r w:rsidRPr="00CE60E8">
              <w:rPr>
                <w:rFonts w:ascii="Arial Narrow" w:hAnsi="Arial Narrow"/>
              </w:rPr>
              <w:t>o</w:t>
            </w:r>
            <w:r w:rsidRPr="00CE60E8">
              <w:rPr>
                <w:rFonts w:ascii="Arial Narrow" w:hAnsi="Arial Narrow"/>
              </w:rPr>
              <w:t>darczej poprzez utrzymanie istniej</w:t>
            </w:r>
            <w:r w:rsidRPr="00CE60E8">
              <w:rPr>
                <w:rFonts w:ascii="Arial Narrow" w:hAnsi="Arial Narrow"/>
              </w:rPr>
              <w:t>ą</w:t>
            </w:r>
            <w:r w:rsidRPr="00CE60E8">
              <w:rPr>
                <w:rFonts w:ascii="Arial Narrow" w:hAnsi="Arial Narrow"/>
              </w:rPr>
              <w:t xml:space="preserve">cych miejsc pracy </w:t>
            </w:r>
          </w:p>
          <w:p w:rsidR="00DD6782" w:rsidRDefault="00DD6782" w:rsidP="00DD67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97758B">
              <w:rPr>
                <w:rFonts w:ascii="Arial Narrow" w:hAnsi="Arial Narrow"/>
              </w:rPr>
              <w:t>podnoszenie kompetencji osób real</w:t>
            </w:r>
            <w:r w:rsidRPr="0097758B">
              <w:rPr>
                <w:rFonts w:ascii="Arial Narrow" w:hAnsi="Arial Narrow"/>
              </w:rPr>
              <w:t>i</w:t>
            </w:r>
            <w:r w:rsidRPr="0097758B">
              <w:rPr>
                <w:rFonts w:ascii="Arial Narrow" w:hAnsi="Arial Narrow"/>
              </w:rPr>
              <w:t xml:space="preserve">zujących operację </w:t>
            </w:r>
          </w:p>
          <w:p w:rsidR="00DD6782" w:rsidRPr="00DD6782" w:rsidRDefault="00DD6782" w:rsidP="00DD6782">
            <w:pPr>
              <w:pStyle w:val="Akapitzlist"/>
              <w:spacing w:after="0" w:line="240" w:lineRule="auto"/>
              <w:ind w:left="567"/>
              <w:jc w:val="both"/>
              <w:rPr>
                <w:rFonts w:ascii="Arial Narrow" w:hAnsi="Arial Narrow"/>
              </w:rPr>
            </w:pPr>
          </w:p>
          <w:p w:rsidR="00DD6782" w:rsidRPr="00CE60E8" w:rsidRDefault="00DD6782" w:rsidP="00DD6782">
            <w:pPr>
              <w:jc w:val="both"/>
              <w:rPr>
                <w:rFonts w:ascii="Arial Narrow" w:hAnsi="Arial Narrow"/>
                <w:b/>
              </w:rPr>
            </w:pPr>
            <w:r w:rsidRPr="00CE60E8">
              <w:rPr>
                <w:rFonts w:ascii="Arial Narrow" w:hAnsi="Arial Narrow"/>
                <w:b/>
              </w:rPr>
              <w:t>Zakres 2.1.1.3. Wsparcie rozwoju prze</w:t>
            </w:r>
            <w:r w:rsidRPr="00CE60E8">
              <w:rPr>
                <w:rFonts w:ascii="Arial Narrow" w:hAnsi="Arial Narrow"/>
                <w:b/>
              </w:rPr>
              <w:t>d</w:t>
            </w:r>
            <w:r w:rsidRPr="00CE60E8">
              <w:rPr>
                <w:rFonts w:ascii="Arial Narrow" w:hAnsi="Arial Narrow"/>
                <w:b/>
              </w:rPr>
              <w:t>siębiorstw poprzez tworzenie nowych miejsc pracy,</w:t>
            </w:r>
            <w:r w:rsidRPr="00CE60E8">
              <w:rPr>
                <w:rFonts w:ascii="Arial Narrow" w:hAnsi="Arial Narrow"/>
              </w:rPr>
              <w:t xml:space="preserve"> w tym:</w:t>
            </w:r>
          </w:p>
          <w:p w:rsidR="00DD6782" w:rsidRDefault="00DD6782" w:rsidP="00DD67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CE60E8">
              <w:rPr>
                <w:rFonts w:ascii="Arial Narrow" w:hAnsi="Arial Narrow"/>
              </w:rPr>
              <w:t>podnoszenie kompetencji osób real</w:t>
            </w:r>
            <w:r w:rsidRPr="00CE60E8">
              <w:rPr>
                <w:rFonts w:ascii="Arial Narrow" w:hAnsi="Arial Narrow"/>
              </w:rPr>
              <w:t>i</w:t>
            </w:r>
            <w:r w:rsidRPr="00CE60E8">
              <w:rPr>
                <w:rFonts w:ascii="Arial Narrow" w:hAnsi="Arial Narrow"/>
              </w:rPr>
              <w:t>zujących operację</w:t>
            </w:r>
          </w:p>
          <w:p w:rsidR="00DD6782" w:rsidRPr="00DD6782" w:rsidRDefault="00DD6782" w:rsidP="00DD6782">
            <w:pPr>
              <w:spacing w:after="0" w:line="240" w:lineRule="auto"/>
              <w:ind w:left="29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782" w:rsidRPr="00CE60E8" w:rsidRDefault="00DD6782" w:rsidP="007220FA">
            <w:pPr>
              <w:jc w:val="both"/>
              <w:rPr>
                <w:rFonts w:ascii="Arial Narrow" w:hAnsi="Arial Narrow"/>
                <w:b/>
              </w:rPr>
            </w:pPr>
            <w:r w:rsidRPr="00CE60E8">
              <w:rPr>
                <w:rFonts w:ascii="Arial Narrow" w:hAnsi="Arial Narrow"/>
                <w:b/>
              </w:rPr>
              <w:t>Zakres 2.1.1.1. Wsparcie zakładania działa</w:t>
            </w:r>
            <w:r w:rsidRPr="00CE60E8">
              <w:rPr>
                <w:rFonts w:ascii="Arial Narrow" w:hAnsi="Arial Narrow"/>
                <w:b/>
              </w:rPr>
              <w:t>l</w:t>
            </w:r>
            <w:r w:rsidRPr="00CE60E8">
              <w:rPr>
                <w:rFonts w:ascii="Arial Narrow" w:hAnsi="Arial Narrow"/>
                <w:b/>
              </w:rPr>
              <w:t>ności gospodarczej mieszkańców</w:t>
            </w:r>
            <w:r w:rsidRPr="00CE60E8">
              <w:rPr>
                <w:rFonts w:ascii="Arial Narrow" w:hAnsi="Arial Narrow"/>
              </w:rPr>
              <w:t>, w tym:</w:t>
            </w:r>
          </w:p>
          <w:p w:rsidR="00DD678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CE60E8">
              <w:rPr>
                <w:rFonts w:ascii="Arial Narrow" w:hAnsi="Arial Narrow"/>
              </w:rPr>
              <w:t>podnoszenie kompetencji osób realiz</w:t>
            </w:r>
            <w:r w:rsidRPr="00CE60E8">
              <w:rPr>
                <w:rFonts w:ascii="Arial Narrow" w:hAnsi="Arial Narrow"/>
              </w:rPr>
              <w:t>u</w:t>
            </w:r>
            <w:r w:rsidRPr="00CE60E8">
              <w:rPr>
                <w:rFonts w:ascii="Arial Narrow" w:hAnsi="Arial Narrow"/>
              </w:rPr>
              <w:t>jących operację</w:t>
            </w:r>
          </w:p>
          <w:p w:rsidR="00DD6782" w:rsidRPr="00387E7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  <w:color w:val="FF0000"/>
              </w:rPr>
            </w:pPr>
            <w:r w:rsidRPr="00387E72">
              <w:rPr>
                <w:rFonts w:ascii="Arial Narrow" w:hAnsi="Arial Narrow"/>
                <w:color w:val="FF0000"/>
              </w:rPr>
              <w:t>z wyłączeniem przedsięwzięć promuj</w:t>
            </w:r>
            <w:r w:rsidRPr="00387E72">
              <w:rPr>
                <w:rFonts w:ascii="Arial Narrow" w:hAnsi="Arial Narrow"/>
                <w:color w:val="FF0000"/>
              </w:rPr>
              <w:t>ą</w:t>
            </w:r>
            <w:r w:rsidRPr="00387E72">
              <w:rPr>
                <w:rFonts w:ascii="Arial Narrow" w:hAnsi="Arial Narrow"/>
                <w:color w:val="FF0000"/>
              </w:rPr>
              <w:t>cych produkty alkoholowe</w:t>
            </w:r>
          </w:p>
          <w:p w:rsidR="00DD6782" w:rsidRPr="00CE60E8" w:rsidRDefault="00DD6782" w:rsidP="007220FA">
            <w:pPr>
              <w:pStyle w:val="Spistreci1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E60E8">
              <w:rPr>
                <w:rFonts w:ascii="Arial Narrow" w:hAnsi="Arial Narrow"/>
                <w:i/>
              </w:rPr>
              <w:t xml:space="preserve"> </w:t>
            </w:r>
          </w:p>
          <w:p w:rsidR="00DD6782" w:rsidRPr="00CE60E8" w:rsidRDefault="00DD6782" w:rsidP="007220FA">
            <w:pPr>
              <w:jc w:val="both"/>
              <w:rPr>
                <w:rFonts w:ascii="Arial Narrow" w:hAnsi="Arial Narrow"/>
                <w:b/>
              </w:rPr>
            </w:pPr>
            <w:r w:rsidRPr="00CE60E8">
              <w:rPr>
                <w:rFonts w:ascii="Arial Narrow" w:hAnsi="Arial Narrow"/>
                <w:b/>
              </w:rPr>
              <w:t>Zakres 2.1.1.2:</w:t>
            </w:r>
            <w:r w:rsidRPr="00CE60E8">
              <w:rPr>
                <w:rFonts w:ascii="Arial Narrow" w:hAnsi="Arial Narrow"/>
              </w:rPr>
              <w:t xml:space="preserve"> </w:t>
            </w:r>
            <w:r w:rsidRPr="00CE60E8">
              <w:rPr>
                <w:rFonts w:ascii="Arial Narrow" w:hAnsi="Arial Narrow"/>
                <w:b/>
              </w:rPr>
              <w:t xml:space="preserve">Wsparcie utrzymania miejsc pracy </w:t>
            </w:r>
          </w:p>
          <w:p w:rsidR="00DD678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CE60E8">
              <w:rPr>
                <w:rFonts w:ascii="Arial Narrow" w:hAnsi="Arial Narrow"/>
              </w:rPr>
              <w:t>wsparcie rozwoju działalności gosp</w:t>
            </w:r>
            <w:r w:rsidRPr="00CE60E8">
              <w:rPr>
                <w:rFonts w:ascii="Arial Narrow" w:hAnsi="Arial Narrow"/>
              </w:rPr>
              <w:t>o</w:t>
            </w:r>
            <w:r w:rsidRPr="00CE60E8">
              <w:rPr>
                <w:rFonts w:ascii="Arial Narrow" w:hAnsi="Arial Narrow"/>
              </w:rPr>
              <w:t>darczej poprzez utrzymanie istniej</w:t>
            </w:r>
            <w:r w:rsidRPr="00CE60E8">
              <w:rPr>
                <w:rFonts w:ascii="Arial Narrow" w:hAnsi="Arial Narrow"/>
              </w:rPr>
              <w:t>ą</w:t>
            </w:r>
            <w:r w:rsidRPr="00CE60E8">
              <w:rPr>
                <w:rFonts w:ascii="Arial Narrow" w:hAnsi="Arial Narrow"/>
              </w:rPr>
              <w:t xml:space="preserve">cych miejsc pracy </w:t>
            </w:r>
          </w:p>
          <w:p w:rsidR="00DD678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97758B">
              <w:rPr>
                <w:rFonts w:ascii="Arial Narrow" w:hAnsi="Arial Narrow"/>
              </w:rPr>
              <w:t>podnoszenie kompetencji osób realiz</w:t>
            </w:r>
            <w:r w:rsidRPr="0097758B">
              <w:rPr>
                <w:rFonts w:ascii="Arial Narrow" w:hAnsi="Arial Narrow"/>
              </w:rPr>
              <w:t>u</w:t>
            </w:r>
            <w:r w:rsidRPr="0097758B">
              <w:rPr>
                <w:rFonts w:ascii="Arial Narrow" w:hAnsi="Arial Narrow"/>
              </w:rPr>
              <w:t xml:space="preserve">jących operację </w:t>
            </w:r>
          </w:p>
          <w:p w:rsidR="00DD6782" w:rsidRPr="00387E7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  <w:color w:val="FF0000"/>
              </w:rPr>
            </w:pPr>
            <w:r w:rsidRPr="00387E72">
              <w:rPr>
                <w:rFonts w:ascii="Arial Narrow" w:hAnsi="Arial Narrow"/>
                <w:color w:val="FF0000"/>
              </w:rPr>
              <w:t>z wyłączeniem przedsięwzięć promuj</w:t>
            </w:r>
            <w:r w:rsidRPr="00387E72">
              <w:rPr>
                <w:rFonts w:ascii="Arial Narrow" w:hAnsi="Arial Narrow"/>
                <w:color w:val="FF0000"/>
              </w:rPr>
              <w:t>ą</w:t>
            </w:r>
            <w:r w:rsidRPr="00387E72">
              <w:rPr>
                <w:rFonts w:ascii="Arial Narrow" w:hAnsi="Arial Narrow"/>
                <w:color w:val="FF0000"/>
              </w:rPr>
              <w:t>cych produkty alkoholowe</w:t>
            </w:r>
          </w:p>
          <w:p w:rsidR="00DD6782" w:rsidRDefault="00DD6782" w:rsidP="007220FA">
            <w:pPr>
              <w:jc w:val="both"/>
              <w:rPr>
                <w:rFonts w:ascii="Arial Narrow" w:hAnsi="Arial Narrow"/>
                <w:b/>
              </w:rPr>
            </w:pPr>
          </w:p>
          <w:p w:rsidR="00DD6782" w:rsidRPr="00CE60E8" w:rsidRDefault="00DD6782" w:rsidP="007220FA">
            <w:pPr>
              <w:jc w:val="both"/>
              <w:rPr>
                <w:rFonts w:ascii="Arial Narrow" w:hAnsi="Arial Narrow"/>
                <w:b/>
              </w:rPr>
            </w:pPr>
            <w:r w:rsidRPr="00CE60E8">
              <w:rPr>
                <w:rFonts w:ascii="Arial Narrow" w:hAnsi="Arial Narrow"/>
                <w:b/>
              </w:rPr>
              <w:t>Zakres 2.1.1.3. Wsparcie rozwoju przedsi</w:t>
            </w:r>
            <w:r w:rsidRPr="00CE60E8">
              <w:rPr>
                <w:rFonts w:ascii="Arial Narrow" w:hAnsi="Arial Narrow"/>
                <w:b/>
              </w:rPr>
              <w:t>ę</w:t>
            </w:r>
            <w:r w:rsidRPr="00CE60E8">
              <w:rPr>
                <w:rFonts w:ascii="Arial Narrow" w:hAnsi="Arial Narrow"/>
                <w:b/>
              </w:rPr>
              <w:t>biorstw poprzez tworzenie nowych miejsc pracy,</w:t>
            </w:r>
            <w:r w:rsidRPr="00CE60E8">
              <w:rPr>
                <w:rFonts w:ascii="Arial Narrow" w:hAnsi="Arial Narrow"/>
              </w:rPr>
              <w:t xml:space="preserve"> w tym:</w:t>
            </w:r>
          </w:p>
          <w:p w:rsidR="00DD678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</w:rPr>
            </w:pPr>
            <w:r w:rsidRPr="00CE60E8">
              <w:rPr>
                <w:rFonts w:ascii="Arial Narrow" w:hAnsi="Arial Narrow"/>
              </w:rPr>
              <w:t>podnoszenie kompetencji osób realiz</w:t>
            </w:r>
            <w:r w:rsidRPr="00CE60E8">
              <w:rPr>
                <w:rFonts w:ascii="Arial Narrow" w:hAnsi="Arial Narrow"/>
              </w:rPr>
              <w:t>u</w:t>
            </w:r>
            <w:r w:rsidRPr="00CE60E8">
              <w:rPr>
                <w:rFonts w:ascii="Arial Narrow" w:hAnsi="Arial Narrow"/>
              </w:rPr>
              <w:t>jących operację</w:t>
            </w:r>
          </w:p>
          <w:p w:rsidR="00DD6782" w:rsidRPr="00387E72" w:rsidRDefault="00DD6782" w:rsidP="00722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70"/>
              <w:jc w:val="both"/>
              <w:rPr>
                <w:rFonts w:ascii="Arial Narrow" w:hAnsi="Arial Narrow"/>
                <w:color w:val="FF0000"/>
              </w:rPr>
            </w:pPr>
            <w:r w:rsidRPr="00387E72">
              <w:rPr>
                <w:rFonts w:ascii="Arial Narrow" w:hAnsi="Arial Narrow"/>
                <w:color w:val="FF0000"/>
              </w:rPr>
              <w:t>z wyłączeniem przedsięwzięć promuj</w:t>
            </w:r>
            <w:r w:rsidRPr="00387E72">
              <w:rPr>
                <w:rFonts w:ascii="Arial Narrow" w:hAnsi="Arial Narrow"/>
                <w:color w:val="FF0000"/>
              </w:rPr>
              <w:t>ą</w:t>
            </w:r>
            <w:r w:rsidRPr="00387E72">
              <w:rPr>
                <w:rFonts w:ascii="Arial Narrow" w:hAnsi="Arial Narrow"/>
                <w:color w:val="FF0000"/>
              </w:rPr>
              <w:t>cych produkty alkoholowe</w:t>
            </w:r>
          </w:p>
          <w:p w:rsidR="00DD6782" w:rsidRPr="007A565F" w:rsidRDefault="00DD6782" w:rsidP="007220F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782" w:rsidRDefault="00DD6782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Wyłączenie możliwości finans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o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wania w ramach LSR przedsi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ę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wzięć promu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ją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cych produkty alk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>o</w:t>
            </w:r>
            <w:r w:rsidRPr="00DD6782"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holowe podyktowane jest 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wyst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ę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powaniem na obszarze wielu patologii społecznych wynikaj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ą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cych z nadużywania alkoholu</w:t>
            </w:r>
            <w:r w:rsidR="008E50D8">
              <w:rPr>
                <w:rFonts w:ascii="Arial Narrow" w:eastAsia="Times New Roman" w:hAnsi="Arial Narrow" w:cs="Times New Roman"/>
                <w:color w:val="000000"/>
                <w:szCs w:val="20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782" w:rsidRDefault="008E50D8" w:rsidP="008E50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Uwagę uwzględnić</w:t>
            </w:r>
          </w:p>
        </w:tc>
      </w:tr>
      <w:tr w:rsidR="00C33EE9" w:rsidRPr="00CE60E8" w:rsidTr="00C33EE9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Pr="00CE60E8" w:rsidRDefault="00C33EE9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Default="00C33EE9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LSR str 55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Default="00C33EE9" w:rsidP="00DD67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2.1.1.3</w:t>
            </w:r>
          </w:p>
          <w:p w:rsidR="00C33EE9" w:rsidRPr="00CE60E8" w:rsidRDefault="00C33EE9" w:rsidP="00C33EE9">
            <w:pPr>
              <w:jc w:val="both"/>
              <w:rPr>
                <w:rFonts w:ascii="Arial Narrow" w:hAnsi="Arial Narrow"/>
                <w:b/>
              </w:rPr>
            </w:pPr>
            <w:r w:rsidRPr="00C33EE9">
              <w:rPr>
                <w:rFonts w:ascii="Arial Narrow" w:hAnsi="Arial Narrow" w:cs="Times New Roman"/>
                <w:szCs w:val="20"/>
              </w:rPr>
              <w:t xml:space="preserve">Wnioskowana kwota nie przekracza </w:t>
            </w:r>
            <w:r>
              <w:rPr>
                <w:rFonts w:ascii="Arial Narrow" w:hAnsi="Arial Narrow" w:cs="Times New Roman"/>
                <w:szCs w:val="20"/>
              </w:rPr>
              <w:t>20</w:t>
            </w:r>
            <w:r w:rsidRPr="00C33EE9">
              <w:rPr>
                <w:rFonts w:ascii="Arial Narrow" w:hAnsi="Arial Narrow" w:cs="Times New Roman"/>
                <w:szCs w:val="20"/>
              </w:rPr>
              <w:t>0 tys. zł.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Default="00C33EE9" w:rsidP="00C33EE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2.1.1.3</w:t>
            </w:r>
          </w:p>
          <w:p w:rsidR="00C33EE9" w:rsidRPr="00CE60E8" w:rsidRDefault="00C33EE9" w:rsidP="00C33EE9">
            <w:pPr>
              <w:jc w:val="both"/>
              <w:rPr>
                <w:rFonts w:ascii="Arial Narrow" w:hAnsi="Arial Narrow"/>
                <w:b/>
              </w:rPr>
            </w:pPr>
            <w:r w:rsidRPr="00C33EE9">
              <w:rPr>
                <w:rFonts w:ascii="Arial Narrow" w:hAnsi="Arial Narrow" w:cs="Times New Roman"/>
                <w:szCs w:val="20"/>
              </w:rPr>
              <w:t xml:space="preserve">Wnioskowana kwota nie przekracza </w:t>
            </w:r>
            <w:r w:rsidRPr="00C33EE9">
              <w:rPr>
                <w:rFonts w:ascii="Arial Narrow" w:hAnsi="Arial Narrow" w:cs="Times New Roman"/>
                <w:b/>
                <w:szCs w:val="20"/>
              </w:rPr>
              <w:t>13</w:t>
            </w:r>
            <w:r w:rsidRPr="00C33EE9">
              <w:rPr>
                <w:rFonts w:ascii="Arial Narrow" w:hAnsi="Arial Narrow" w:cs="Times New Roman"/>
                <w:b/>
                <w:szCs w:val="20"/>
              </w:rPr>
              <w:t>0 tys. zł.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Pr="00DD6782" w:rsidRDefault="00C33EE9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Z uwagi na dostępność środków i wskaźnik do osiągnięcia na p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o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ziomie 4 projekty kwot max. dof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nansowania nie może przekroczyć 130 tys.zł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EE9" w:rsidRDefault="00C33EE9" w:rsidP="008E50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33EE9">
              <w:rPr>
                <w:rFonts w:ascii="Arial Narrow" w:eastAsia="Times New Roman" w:hAnsi="Arial Narrow" w:cs="Times New Roman"/>
                <w:color w:val="000000"/>
                <w:szCs w:val="20"/>
              </w:rPr>
              <w:t>Uwagę uwzględnić</w:t>
            </w:r>
          </w:p>
        </w:tc>
      </w:tr>
      <w:tr w:rsidR="00C33EE9" w:rsidRPr="00CE60E8" w:rsidTr="00C42631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Pr="00CE60E8" w:rsidRDefault="00C33EE9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Default="00BB7DF0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LSR str 59-60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Pr="00BB7DF0" w:rsidRDefault="00BB7DF0" w:rsidP="00DD67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Tabela – wielkość kwot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Pr="00CE60E8" w:rsidRDefault="00BB7DF0" w:rsidP="007220FA">
            <w:pPr>
              <w:jc w:val="both"/>
              <w:rPr>
                <w:rFonts w:ascii="Arial Narrow" w:hAnsi="Arial Narrow"/>
                <w:b/>
              </w:rPr>
            </w:pPr>
            <w:r w:rsidRPr="00BB7DF0">
              <w:rPr>
                <w:rFonts w:ascii="Arial Narrow" w:hAnsi="Arial Narrow"/>
              </w:rPr>
              <w:t xml:space="preserve">Aktualizacja kwot </w:t>
            </w:r>
            <w:r>
              <w:rPr>
                <w:rFonts w:ascii="Arial Narrow" w:hAnsi="Arial Narrow"/>
              </w:rPr>
              <w:t>na poszczególne zakresy.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EE9" w:rsidRPr="00DD6782" w:rsidRDefault="00C33EE9" w:rsidP="007A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EE9" w:rsidRDefault="00BB7DF0" w:rsidP="008E50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B7DF0">
              <w:rPr>
                <w:rFonts w:ascii="Arial Narrow" w:eastAsia="Times New Roman" w:hAnsi="Arial Narrow" w:cs="Times New Roman"/>
                <w:color w:val="000000"/>
                <w:szCs w:val="20"/>
              </w:rPr>
              <w:t>Uwagę uwzględnić</w:t>
            </w:r>
          </w:p>
        </w:tc>
      </w:tr>
      <w:tr w:rsidR="00C42631" w:rsidRPr="00CE60E8" w:rsidTr="001E4413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631" w:rsidRPr="00CE60E8" w:rsidRDefault="00C42631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631" w:rsidRDefault="001E4413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Regulamin Rady LGD PDS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631" w:rsidRDefault="001E4413" w:rsidP="00DD67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Par. 2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631" w:rsidRDefault="001E4413" w:rsidP="007220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Dodać zapis:</w:t>
            </w:r>
          </w:p>
          <w:p w:rsidR="001E4413" w:rsidRPr="00AB23D0" w:rsidRDefault="001E4413" w:rsidP="001E4413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 celu zachowania parytetów w składzie Rady k</w:t>
            </w:r>
            <w:r w:rsidRPr="00AB23D0">
              <w:rPr>
                <w:rFonts w:ascii="Times New Roman" w:hAnsi="Times New Roman" w:cs="Times New Roman"/>
                <w:color w:val="00B050"/>
              </w:rPr>
              <w:t xml:space="preserve">ażdy kandydat na członka Rady </w:t>
            </w:r>
            <w:r>
              <w:rPr>
                <w:rFonts w:ascii="Times New Roman" w:hAnsi="Times New Roman" w:cs="Times New Roman"/>
                <w:color w:val="00B050"/>
              </w:rPr>
              <w:t>LGD zobowiązany jest do złożenia formularza zgłoszenia kandydata stanowiącego załącznik nr 5 do niniejszego Regulaminu.</w:t>
            </w:r>
          </w:p>
          <w:p w:rsidR="001E4413" w:rsidRDefault="001E4413" w:rsidP="007220FA">
            <w:pPr>
              <w:jc w:val="both"/>
              <w:rPr>
                <w:rFonts w:ascii="Arial Narrow" w:hAnsi="Arial Narrow"/>
              </w:rPr>
            </w:pPr>
          </w:p>
          <w:p w:rsidR="001E4413" w:rsidRPr="00BB7DF0" w:rsidRDefault="001E4413" w:rsidP="007220FA">
            <w:pPr>
              <w:jc w:val="both"/>
              <w:rPr>
                <w:rFonts w:ascii="Arial Narrow" w:hAnsi="Arial Narrow"/>
              </w:rPr>
            </w:pPr>
            <w:r w:rsidRPr="001E4413">
              <w:rPr>
                <w:rFonts w:ascii="Arial Narrow" w:hAnsi="Arial Narrow"/>
                <w:color w:val="92D050"/>
              </w:rPr>
              <w:t>Dodać załącznik nr 5 – ww. formularz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631" w:rsidRPr="00DD6782" w:rsidRDefault="001E4413" w:rsidP="001E4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Dla ułatwienia wyboru Rady przy zachowaniu parytetów proponuje się zgłaszanie kandydatów wcz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śniej w formie pisemnej, co umo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ż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liwi weryfikację, czy kandydaci należą do grupy interesów „władza publiczna”.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631" w:rsidRPr="00BB7DF0" w:rsidRDefault="001E4413" w:rsidP="008E50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BB7DF0">
              <w:rPr>
                <w:rFonts w:ascii="Arial Narrow" w:eastAsia="Times New Roman" w:hAnsi="Arial Narrow" w:cs="Times New Roman"/>
                <w:color w:val="000000"/>
                <w:szCs w:val="20"/>
              </w:rPr>
              <w:t>Uwagę uwzględnić</w:t>
            </w:r>
          </w:p>
        </w:tc>
      </w:tr>
      <w:tr w:rsidR="001E4413" w:rsidRPr="00CE60E8" w:rsidTr="00846450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413" w:rsidRPr="00CE60E8" w:rsidRDefault="001E4413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413" w:rsidRDefault="00FF78A5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Regulamin Rady str 3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8A5" w:rsidRPr="00FA2474" w:rsidRDefault="00FF78A5" w:rsidP="00FF78A5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trike/>
                <w:color w:val="92D050"/>
              </w:rPr>
            </w:pPr>
            <w:r w:rsidRPr="0032284A">
              <w:rPr>
                <w:rFonts w:ascii="Times New Roman" w:hAnsi="Times New Roman" w:cs="Times New Roman"/>
              </w:rPr>
              <w:t xml:space="preserve">e) zamieszkuje na terenie gminy, w której operacja będzie realizowana </w:t>
            </w:r>
            <w:r w:rsidRPr="00FF78A5">
              <w:rPr>
                <w:rFonts w:ascii="Times New Roman" w:hAnsi="Times New Roman" w:cs="Times New Roman"/>
              </w:rPr>
              <w:t>lub w której Wnioskodawca ma miejsce zamieszkania albo siedzibę,</w:t>
            </w:r>
          </w:p>
          <w:p w:rsidR="001E4413" w:rsidRDefault="001E4413" w:rsidP="00DD678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8A5" w:rsidRPr="00FA2474" w:rsidRDefault="00FF78A5" w:rsidP="00FF78A5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trike/>
                <w:color w:val="92D050"/>
              </w:rPr>
            </w:pPr>
            <w:r w:rsidRPr="0032284A">
              <w:rPr>
                <w:rFonts w:ascii="Times New Roman" w:hAnsi="Times New Roman" w:cs="Times New Roman"/>
              </w:rPr>
              <w:t xml:space="preserve">e) zamieszkuje na terenie gminy, w której operacja będzie realizowana </w:t>
            </w:r>
            <w:r w:rsidRPr="00FF78A5">
              <w:rPr>
                <w:rFonts w:ascii="Times New Roman" w:hAnsi="Times New Roman" w:cs="Times New Roman"/>
                <w:strike/>
                <w:color w:val="92D050"/>
              </w:rPr>
              <w:t>lub w której Wnioskodawca ma miejsce zamieszkania albo siedzibę,</w:t>
            </w:r>
          </w:p>
          <w:p w:rsidR="001E4413" w:rsidRDefault="001E4413" w:rsidP="007220F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413" w:rsidRDefault="00FF78A5" w:rsidP="001E4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Dotychczas weryfikowano powi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ą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zanie członka Rady z lokalizacją operacji a nie siedziba czy mie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j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scem zamieszkania wnioskoda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w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cy.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413" w:rsidRPr="00BB7DF0" w:rsidRDefault="00FF78A5" w:rsidP="008E50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Uw</w:t>
            </w:r>
            <w:r w:rsidR="00E3287C">
              <w:rPr>
                <w:rFonts w:ascii="Arial Narrow" w:eastAsia="Times New Roman" w:hAnsi="Arial Narrow" w:cs="Times New Roman"/>
                <w:color w:val="000000"/>
                <w:szCs w:val="20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gę uwzględnić</w:t>
            </w:r>
          </w:p>
        </w:tc>
      </w:tr>
      <w:tr w:rsidR="00846450" w:rsidRPr="00CE60E8" w:rsidTr="008E50D8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0" w:rsidRPr="00CE60E8" w:rsidRDefault="00846450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0" w:rsidRDefault="00E3287C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Regulamin Rady – załącznik nr 2 i 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0" w:rsidRPr="0032284A" w:rsidRDefault="00E3287C" w:rsidP="00FF78A5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Istnieją 3 grupy interesu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0" w:rsidRPr="0032284A" w:rsidRDefault="00E3287C" w:rsidP="00FF78A5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Proponuje się utworzenie wyłącznie jednej grupy interesu „władza public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na”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50" w:rsidRDefault="00E3287C" w:rsidP="001E4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Wytyczne MRiRW skupiają się na weryfikacji grupy interesu „władza publiczna”, nie ma potrzeby okr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ślania większej liczby grup inter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su.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50" w:rsidRDefault="00E3287C" w:rsidP="008E50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Uw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agę uwzględnić</w:t>
            </w:r>
          </w:p>
        </w:tc>
      </w:tr>
    </w:tbl>
    <w:p w:rsidR="005222F7" w:rsidRDefault="005222F7"/>
    <w:sectPr w:rsidR="005222F7" w:rsidSect="00F4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666"/>
    <w:multiLevelType w:val="hybridMultilevel"/>
    <w:tmpl w:val="B9428A3A"/>
    <w:lvl w:ilvl="0" w:tplc="307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575A"/>
    <w:multiLevelType w:val="hybridMultilevel"/>
    <w:tmpl w:val="CDDE68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F"/>
    <w:rsid w:val="001E4413"/>
    <w:rsid w:val="005222F7"/>
    <w:rsid w:val="0052655C"/>
    <w:rsid w:val="007A565F"/>
    <w:rsid w:val="00846450"/>
    <w:rsid w:val="00877462"/>
    <w:rsid w:val="008B35F6"/>
    <w:rsid w:val="008E50D8"/>
    <w:rsid w:val="00A85432"/>
    <w:rsid w:val="00B23BDF"/>
    <w:rsid w:val="00B935D2"/>
    <w:rsid w:val="00BB7DF0"/>
    <w:rsid w:val="00C237BB"/>
    <w:rsid w:val="00C33EE9"/>
    <w:rsid w:val="00C42631"/>
    <w:rsid w:val="00D21796"/>
    <w:rsid w:val="00DC2BFC"/>
    <w:rsid w:val="00DD6782"/>
    <w:rsid w:val="00E30BB9"/>
    <w:rsid w:val="00E3287C"/>
    <w:rsid w:val="00EA5B09"/>
    <w:rsid w:val="00F458B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ówek 1"/>
    <w:basedOn w:val="Normalny"/>
    <w:uiPriority w:val="34"/>
    <w:qFormat/>
    <w:rsid w:val="007A5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79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D6782"/>
    <w:pPr>
      <w:tabs>
        <w:tab w:val="right" w:leader="dot" w:pos="10348"/>
      </w:tabs>
      <w:spacing w:after="0" w:line="240" w:lineRule="auto"/>
      <w:jc w:val="both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DD6782"/>
    <w:pPr>
      <w:tabs>
        <w:tab w:val="left" w:pos="10206"/>
      </w:tabs>
      <w:spacing w:after="0" w:line="240" w:lineRule="auto"/>
      <w:jc w:val="both"/>
    </w:pPr>
    <w:rPr>
      <w:rFonts w:ascii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ówek 1"/>
    <w:basedOn w:val="Normalny"/>
    <w:uiPriority w:val="34"/>
    <w:qFormat/>
    <w:rsid w:val="007A5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79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D6782"/>
    <w:pPr>
      <w:tabs>
        <w:tab w:val="right" w:leader="dot" w:pos="10348"/>
      </w:tabs>
      <w:spacing w:after="0" w:line="240" w:lineRule="auto"/>
      <w:jc w:val="both"/>
    </w:pPr>
    <w:rPr>
      <w:rFonts w:ascii="Times New Roman" w:hAnsi="Times New Roman" w:cs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DD6782"/>
    <w:pPr>
      <w:tabs>
        <w:tab w:val="left" w:pos="10206"/>
      </w:tabs>
      <w:spacing w:after="0" w:line="240" w:lineRule="auto"/>
      <w:jc w:val="both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7</cp:revision>
  <dcterms:created xsi:type="dcterms:W3CDTF">2017-08-11T10:12:00Z</dcterms:created>
  <dcterms:modified xsi:type="dcterms:W3CDTF">2017-08-11T13:10:00Z</dcterms:modified>
</cp:coreProperties>
</file>