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91" w:rsidRPr="00692EED" w:rsidRDefault="00F44F91" w:rsidP="00F44F91">
      <w:pPr>
        <w:autoSpaceDE w:val="0"/>
        <w:autoSpaceDN w:val="0"/>
        <w:adjustRightInd w:val="0"/>
        <w:spacing w:after="188" w:line="240" w:lineRule="auto"/>
        <w:jc w:val="right"/>
        <w:rPr>
          <w:rFonts w:ascii="Times New Roman" w:hAnsi="Times New Roman" w:cs="Times New Roman"/>
          <w:color w:val="000000"/>
          <w:szCs w:val="23"/>
        </w:rPr>
      </w:pPr>
      <w:r w:rsidRPr="00692EED">
        <w:rPr>
          <w:rFonts w:ascii="Times New Roman" w:hAnsi="Times New Roman" w:cs="Times New Roman"/>
          <w:color w:val="000000"/>
          <w:szCs w:val="23"/>
        </w:rPr>
        <w:t>Załącznik nr 1 do Uchwały Zebrania Delegatów LGD PDS nr 2/III/2016 z dnia 17.06.2016</w:t>
      </w:r>
    </w:p>
    <w:p w:rsidR="00F44F91" w:rsidRDefault="00F44F91" w:rsidP="00775EE2">
      <w:pPr>
        <w:autoSpaceDE w:val="0"/>
        <w:spacing w:after="0" w:line="240" w:lineRule="auto"/>
        <w:jc w:val="center"/>
        <w:rPr>
          <w:rFonts w:ascii="Times New Roman" w:hAnsi="Times New Roman" w:cs="Times New Roman"/>
          <w:smallCaps/>
        </w:rPr>
      </w:pPr>
    </w:p>
    <w:p w:rsidR="0005634B" w:rsidRPr="0032284A" w:rsidRDefault="0005634B" w:rsidP="00775EE2">
      <w:pPr>
        <w:autoSpaceDE w:val="0"/>
        <w:spacing w:after="0" w:line="240" w:lineRule="auto"/>
        <w:jc w:val="center"/>
        <w:rPr>
          <w:rFonts w:ascii="Times New Roman" w:hAnsi="Times New Roman" w:cs="Times New Roman"/>
          <w:smallCaps/>
        </w:rPr>
      </w:pPr>
    </w:p>
    <w:p w:rsidR="00292B81" w:rsidRPr="0032284A" w:rsidRDefault="00775EE2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284A">
        <w:rPr>
          <w:rFonts w:ascii="Times New Roman" w:hAnsi="Times New Roman" w:cs="Times New Roman"/>
          <w:b/>
        </w:rPr>
        <w:t xml:space="preserve">REGULAMIN RADY </w:t>
      </w:r>
    </w:p>
    <w:p w:rsidR="00775EE2" w:rsidRPr="0032284A" w:rsidRDefault="00775EE2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284A">
        <w:rPr>
          <w:rFonts w:ascii="Times New Roman" w:hAnsi="Times New Roman" w:cs="Times New Roman"/>
          <w:b/>
        </w:rPr>
        <w:t>LGD</w:t>
      </w:r>
      <w:r w:rsidR="00292B81" w:rsidRPr="0032284A">
        <w:rPr>
          <w:rFonts w:ascii="Times New Roman" w:hAnsi="Times New Roman" w:cs="Times New Roman"/>
          <w:b/>
        </w:rPr>
        <w:t xml:space="preserve"> PARTNERSTWO</w:t>
      </w:r>
      <w:r w:rsidRPr="0032284A">
        <w:rPr>
          <w:rFonts w:ascii="Times New Roman" w:hAnsi="Times New Roman" w:cs="Times New Roman"/>
          <w:b/>
        </w:rPr>
        <w:t xml:space="preserve"> DORZECZE SŁUPI</w:t>
      </w:r>
    </w:p>
    <w:p w:rsidR="00775EE2" w:rsidRPr="0032284A" w:rsidRDefault="00775EE2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5EE2" w:rsidRPr="0032284A" w:rsidRDefault="00775EE2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284A">
        <w:rPr>
          <w:rFonts w:ascii="Times New Roman" w:hAnsi="Times New Roman" w:cs="Times New Roman"/>
          <w:b/>
        </w:rPr>
        <w:t xml:space="preserve">§ 1 </w:t>
      </w:r>
    </w:p>
    <w:p w:rsidR="00775EE2" w:rsidRPr="0032284A" w:rsidRDefault="00775EE2" w:rsidP="00775EE2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284A">
        <w:rPr>
          <w:rFonts w:ascii="Times New Roman" w:hAnsi="Times New Roman" w:cs="Times New Roman"/>
          <w:b/>
        </w:rPr>
        <w:t>POSTANOWIENIA OGÓLNE</w:t>
      </w:r>
    </w:p>
    <w:p w:rsidR="00775EE2" w:rsidRPr="0032284A" w:rsidRDefault="00775EE2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5EE2" w:rsidRPr="0032284A" w:rsidRDefault="00775EE2" w:rsidP="00775EE2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Regulamin określa tryb działania Rady LGD PDS, sposób odbywania posiedzeń i podejmowania uchwał oraz obowiązki i prawa członków Rady.</w:t>
      </w:r>
    </w:p>
    <w:p w:rsidR="00C6396C" w:rsidRPr="0032284A" w:rsidRDefault="00775EE2" w:rsidP="00C6396C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Rada LGD zwana dalej Radą działa na podstawie: Rozporządzenia Parlamentu Europejskiego nr 1303/2013, Ustawy o rozwoju lokalnym z udziałem lokalnej społeczności z dnia 20 lutego 2015 r.,  Statutu LGD Partnerstwo Dorzecze Słupi oraz niniejszego Regulaminu.</w:t>
      </w:r>
    </w:p>
    <w:p w:rsidR="00775EE2" w:rsidRPr="0032284A" w:rsidRDefault="00775EE2" w:rsidP="00775EE2">
      <w:pPr>
        <w:pStyle w:val="Tekstpodstawowy"/>
        <w:rPr>
          <w:sz w:val="22"/>
          <w:szCs w:val="22"/>
        </w:rPr>
      </w:pPr>
    </w:p>
    <w:p w:rsidR="00775EE2" w:rsidRPr="0032284A" w:rsidRDefault="00775EE2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284A">
        <w:rPr>
          <w:rFonts w:ascii="Times New Roman" w:hAnsi="Times New Roman" w:cs="Times New Roman"/>
          <w:b/>
        </w:rPr>
        <w:t xml:space="preserve">§ 2 </w:t>
      </w:r>
    </w:p>
    <w:p w:rsidR="00775EE2" w:rsidRPr="0032284A" w:rsidRDefault="004D0E67" w:rsidP="00775EE2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284A">
        <w:rPr>
          <w:rFonts w:ascii="Times New Roman" w:hAnsi="Times New Roman" w:cs="Times New Roman"/>
          <w:b/>
        </w:rPr>
        <w:t xml:space="preserve">CZŁONKOSTWO W RADZIE </w:t>
      </w:r>
    </w:p>
    <w:p w:rsidR="00775EE2" w:rsidRPr="0032284A" w:rsidRDefault="00775EE2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0E67" w:rsidRPr="0032284A" w:rsidRDefault="004D0E67" w:rsidP="00775EE2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Skład</w:t>
      </w:r>
      <w:r w:rsidR="00955054" w:rsidRPr="0032284A">
        <w:rPr>
          <w:rFonts w:ascii="Times New Roman" w:hAnsi="Times New Roman" w:cs="Times New Roman"/>
        </w:rPr>
        <w:t xml:space="preserve">, </w:t>
      </w:r>
      <w:r w:rsidRPr="0032284A">
        <w:rPr>
          <w:rFonts w:ascii="Times New Roman" w:hAnsi="Times New Roman" w:cs="Times New Roman"/>
        </w:rPr>
        <w:t xml:space="preserve">sposób powoływania Rady LGD </w:t>
      </w:r>
      <w:r w:rsidR="00955054" w:rsidRPr="0032284A">
        <w:rPr>
          <w:rFonts w:ascii="Times New Roman" w:hAnsi="Times New Roman" w:cs="Times New Roman"/>
        </w:rPr>
        <w:t xml:space="preserve">i wygasania członkostwa w </w:t>
      </w:r>
      <w:r w:rsidR="005850F7">
        <w:rPr>
          <w:rFonts w:ascii="Times New Roman" w:hAnsi="Times New Roman" w:cs="Times New Roman"/>
        </w:rPr>
        <w:t>R</w:t>
      </w:r>
      <w:r w:rsidR="00955054" w:rsidRPr="0032284A">
        <w:rPr>
          <w:rFonts w:ascii="Times New Roman" w:hAnsi="Times New Roman" w:cs="Times New Roman"/>
        </w:rPr>
        <w:t xml:space="preserve">adzie </w:t>
      </w:r>
      <w:r w:rsidR="00577F7F">
        <w:rPr>
          <w:rFonts w:ascii="Times New Roman" w:hAnsi="Times New Roman" w:cs="Times New Roman"/>
        </w:rPr>
        <w:t>został określony w §</w:t>
      </w:r>
      <w:r w:rsidRPr="0032284A">
        <w:rPr>
          <w:rFonts w:ascii="Times New Roman" w:hAnsi="Times New Roman" w:cs="Times New Roman"/>
        </w:rPr>
        <w:t xml:space="preserve"> 12 Statutu LGD.</w:t>
      </w:r>
    </w:p>
    <w:p w:rsidR="00577F7F" w:rsidRDefault="00577F7F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5EE2" w:rsidRPr="0032284A" w:rsidRDefault="00775EE2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284A">
        <w:rPr>
          <w:rFonts w:ascii="Times New Roman" w:hAnsi="Times New Roman" w:cs="Times New Roman"/>
          <w:b/>
        </w:rPr>
        <w:t xml:space="preserve">§ </w:t>
      </w:r>
      <w:r w:rsidR="00C6396C" w:rsidRPr="0032284A">
        <w:rPr>
          <w:rFonts w:ascii="Times New Roman" w:hAnsi="Times New Roman" w:cs="Times New Roman"/>
          <w:b/>
        </w:rPr>
        <w:t>3</w:t>
      </w:r>
      <w:r w:rsidRPr="0032284A">
        <w:rPr>
          <w:rFonts w:ascii="Times New Roman" w:hAnsi="Times New Roman" w:cs="Times New Roman"/>
          <w:b/>
        </w:rPr>
        <w:t xml:space="preserve"> </w:t>
      </w:r>
    </w:p>
    <w:p w:rsidR="00775EE2" w:rsidRPr="0032284A" w:rsidRDefault="009F2EB8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284A">
        <w:rPr>
          <w:rFonts w:ascii="Times New Roman" w:hAnsi="Times New Roman" w:cs="Times New Roman"/>
          <w:b/>
        </w:rPr>
        <w:t>ORGANIZACJA PRACY RADY</w:t>
      </w:r>
    </w:p>
    <w:p w:rsidR="00775EE2" w:rsidRPr="0032284A" w:rsidRDefault="00775EE2" w:rsidP="00775EE2">
      <w:pPr>
        <w:spacing w:after="0" w:line="240" w:lineRule="auto"/>
        <w:ind w:left="1080"/>
        <w:rPr>
          <w:rFonts w:ascii="Times New Roman" w:hAnsi="Times New Roman" w:cs="Times New Roman"/>
        </w:rPr>
      </w:pPr>
    </w:p>
    <w:p w:rsidR="00775EE2" w:rsidRPr="0032284A" w:rsidRDefault="00775EE2" w:rsidP="00775EE2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Rada wybiera ze sw</w:t>
      </w:r>
      <w:r w:rsidR="006C0028">
        <w:rPr>
          <w:rFonts w:ascii="Times New Roman" w:hAnsi="Times New Roman" w:cs="Times New Roman"/>
        </w:rPr>
        <w:t>ego grona Przewodnicząc</w:t>
      </w:r>
      <w:r w:rsidR="00C6396C" w:rsidRPr="0032284A">
        <w:rPr>
          <w:rFonts w:ascii="Times New Roman" w:hAnsi="Times New Roman" w:cs="Times New Roman"/>
        </w:rPr>
        <w:t xml:space="preserve">ego </w:t>
      </w:r>
      <w:r w:rsidR="006C0028">
        <w:rPr>
          <w:rFonts w:ascii="Times New Roman" w:hAnsi="Times New Roman" w:cs="Times New Roman"/>
        </w:rPr>
        <w:t>oraz Zastępcę Przewodniczące</w:t>
      </w:r>
      <w:r w:rsidR="009F2EB8" w:rsidRPr="0032284A">
        <w:rPr>
          <w:rFonts w:ascii="Times New Roman" w:hAnsi="Times New Roman" w:cs="Times New Roman"/>
        </w:rPr>
        <w:t>go</w:t>
      </w:r>
      <w:r w:rsidR="00B9029F" w:rsidRPr="0032284A">
        <w:rPr>
          <w:rFonts w:ascii="Times New Roman" w:hAnsi="Times New Roman" w:cs="Times New Roman"/>
        </w:rPr>
        <w:t xml:space="preserve"> na swoim pierwszym posiedzeniu</w:t>
      </w:r>
      <w:r w:rsidR="009F2EB8" w:rsidRPr="0032284A">
        <w:rPr>
          <w:rFonts w:ascii="Times New Roman" w:hAnsi="Times New Roman" w:cs="Times New Roman"/>
        </w:rPr>
        <w:t xml:space="preserve">. </w:t>
      </w:r>
    </w:p>
    <w:p w:rsidR="00775EE2" w:rsidRPr="0032284A" w:rsidRDefault="00775EE2" w:rsidP="00775EE2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Decyzje o powoływaniu i odwołaniu Pr</w:t>
      </w:r>
      <w:r w:rsidR="006C0028">
        <w:rPr>
          <w:rFonts w:ascii="Times New Roman" w:hAnsi="Times New Roman" w:cs="Times New Roman"/>
        </w:rPr>
        <w:t>zewodniczące</w:t>
      </w:r>
      <w:r w:rsidR="009F2EB8" w:rsidRPr="0032284A">
        <w:rPr>
          <w:rFonts w:ascii="Times New Roman" w:hAnsi="Times New Roman" w:cs="Times New Roman"/>
        </w:rPr>
        <w:t>g</w:t>
      </w:r>
      <w:r w:rsidR="006C0028">
        <w:rPr>
          <w:rFonts w:ascii="Times New Roman" w:hAnsi="Times New Roman" w:cs="Times New Roman"/>
        </w:rPr>
        <w:t>o oraz Zastępcy Przewodniczące</w:t>
      </w:r>
      <w:r w:rsidR="009F2EB8" w:rsidRPr="0032284A">
        <w:rPr>
          <w:rFonts w:ascii="Times New Roman" w:hAnsi="Times New Roman" w:cs="Times New Roman"/>
        </w:rPr>
        <w:t xml:space="preserve">go </w:t>
      </w:r>
      <w:r w:rsidRPr="0032284A">
        <w:rPr>
          <w:rFonts w:ascii="Times New Roman" w:hAnsi="Times New Roman" w:cs="Times New Roman"/>
        </w:rPr>
        <w:t xml:space="preserve">podejmuje Rada na posiedzeniu w głosowaniu tajnym, bezwzględną większością głosów, przy obecności co najmniej połowy członków Rady. W </w:t>
      </w:r>
      <w:r w:rsidRPr="006C0028">
        <w:rPr>
          <w:rFonts w:ascii="Times New Roman" w:hAnsi="Times New Roman" w:cs="Times New Roman"/>
        </w:rPr>
        <w:t>przypadku braku odpowiedniej liczby uprawnionych do głosowania, wyznacza się kolejny termin posiedzenia</w:t>
      </w:r>
      <w:r w:rsidR="009F2EB8" w:rsidRPr="006C0028">
        <w:rPr>
          <w:rFonts w:ascii="Times New Roman" w:hAnsi="Times New Roman" w:cs="Times New Roman"/>
        </w:rPr>
        <w:t xml:space="preserve">. </w:t>
      </w:r>
      <w:r w:rsidRPr="006C0028">
        <w:rPr>
          <w:rFonts w:ascii="Times New Roman" w:hAnsi="Times New Roman" w:cs="Times New Roman"/>
        </w:rPr>
        <w:t>W takim przypadku uchwały zapadają bez względu na liczbę obecnych członków Rady</w:t>
      </w:r>
      <w:r w:rsidR="00AD2473" w:rsidRPr="006C0028">
        <w:rPr>
          <w:rFonts w:ascii="Times New Roman" w:hAnsi="Times New Roman" w:cs="Times New Roman"/>
        </w:rPr>
        <w:t xml:space="preserve"> </w:t>
      </w:r>
      <w:r w:rsidRPr="006C0028">
        <w:rPr>
          <w:rFonts w:ascii="Times New Roman" w:hAnsi="Times New Roman" w:cs="Times New Roman"/>
        </w:rPr>
        <w:t>.</w:t>
      </w:r>
    </w:p>
    <w:p w:rsidR="00E7763B" w:rsidRPr="001523E6" w:rsidRDefault="00775EE2" w:rsidP="00775EE2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1523E6">
        <w:rPr>
          <w:rFonts w:ascii="Times New Roman" w:hAnsi="Times New Roman" w:cs="Times New Roman"/>
        </w:rPr>
        <w:t xml:space="preserve">Wybór </w:t>
      </w:r>
      <w:r w:rsidR="006C0028">
        <w:rPr>
          <w:rFonts w:ascii="Times New Roman" w:hAnsi="Times New Roman" w:cs="Times New Roman"/>
        </w:rPr>
        <w:t>Przewodnicząc</w:t>
      </w:r>
      <w:r w:rsidR="0079701C" w:rsidRPr="001523E6">
        <w:rPr>
          <w:rFonts w:ascii="Times New Roman" w:hAnsi="Times New Roman" w:cs="Times New Roman"/>
        </w:rPr>
        <w:t>ego oraz Zastępcy</w:t>
      </w:r>
      <w:r w:rsidR="006C0028">
        <w:rPr>
          <w:rFonts w:ascii="Times New Roman" w:hAnsi="Times New Roman" w:cs="Times New Roman"/>
        </w:rPr>
        <w:t xml:space="preserve"> Przewodniczące</w:t>
      </w:r>
      <w:r w:rsidR="009F2EB8" w:rsidRPr="001523E6">
        <w:rPr>
          <w:rFonts w:ascii="Times New Roman" w:hAnsi="Times New Roman" w:cs="Times New Roman"/>
        </w:rPr>
        <w:t xml:space="preserve">go </w:t>
      </w:r>
      <w:r w:rsidRPr="001523E6">
        <w:rPr>
          <w:rFonts w:ascii="Times New Roman" w:hAnsi="Times New Roman" w:cs="Times New Roman"/>
        </w:rPr>
        <w:t xml:space="preserve">następuje spośród </w:t>
      </w:r>
      <w:r w:rsidR="00E7763B" w:rsidRPr="001523E6">
        <w:rPr>
          <w:rFonts w:ascii="Times New Roman" w:hAnsi="Times New Roman" w:cs="Times New Roman"/>
        </w:rPr>
        <w:t xml:space="preserve">członków Rady LGD, spośród </w:t>
      </w:r>
    </w:p>
    <w:p w:rsidR="00775EE2" w:rsidRPr="00AB46D5" w:rsidRDefault="00775EE2" w:rsidP="00E7763B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523E6">
        <w:rPr>
          <w:rFonts w:ascii="Times New Roman" w:hAnsi="Times New Roman" w:cs="Times New Roman"/>
        </w:rPr>
        <w:t xml:space="preserve">nieograniczonej liczby kandydatów zgłoszonych przez </w:t>
      </w:r>
      <w:r w:rsidR="00E7763B" w:rsidRPr="001523E6">
        <w:rPr>
          <w:rFonts w:ascii="Times New Roman" w:hAnsi="Times New Roman" w:cs="Times New Roman"/>
        </w:rPr>
        <w:t xml:space="preserve">jej </w:t>
      </w:r>
      <w:r w:rsidRPr="001523E6">
        <w:rPr>
          <w:rFonts w:ascii="Times New Roman" w:hAnsi="Times New Roman" w:cs="Times New Roman"/>
        </w:rPr>
        <w:t>członków.</w:t>
      </w:r>
      <w:r w:rsidRPr="00AB46D5">
        <w:rPr>
          <w:rFonts w:ascii="Times New Roman" w:hAnsi="Times New Roman" w:cs="Times New Roman"/>
        </w:rPr>
        <w:t xml:space="preserve"> </w:t>
      </w:r>
    </w:p>
    <w:p w:rsidR="009F2EB8" w:rsidRPr="0032284A" w:rsidRDefault="00775EE2" w:rsidP="00775EE2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Prowadzący posiedzenia Rady zarządza głosowanie tajne osobn</w:t>
      </w:r>
      <w:r w:rsidR="009F2EB8" w:rsidRPr="0032284A">
        <w:rPr>
          <w:rFonts w:ascii="Times New Roman" w:hAnsi="Times New Roman" w:cs="Times New Roman"/>
        </w:rPr>
        <w:t xml:space="preserve">o nad wyborem Przewodniczącego </w:t>
      </w:r>
      <w:r w:rsidRPr="0032284A">
        <w:rPr>
          <w:rFonts w:ascii="Times New Roman" w:hAnsi="Times New Roman" w:cs="Times New Roman"/>
        </w:rPr>
        <w:t xml:space="preserve">oraz </w:t>
      </w:r>
      <w:r w:rsidR="009F2EB8" w:rsidRPr="0032284A">
        <w:rPr>
          <w:rFonts w:ascii="Times New Roman" w:hAnsi="Times New Roman" w:cs="Times New Roman"/>
        </w:rPr>
        <w:t xml:space="preserve">jego Zastępcy. </w:t>
      </w:r>
    </w:p>
    <w:p w:rsidR="00775EE2" w:rsidRPr="0032284A" w:rsidRDefault="00775EE2" w:rsidP="00775EE2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W przypadku uzyskania bezwzględnej większości głosów przez więcej niż jednego kandydata, wybrana zostaje osoba z największą liczbą głosów. W przypadku, gdy co najmniej dwóch kandydatów uzyska taką samą liczbę głosów, przeprowadza się wybory uzupełniające spośród tych osób; wybrana zostaje osoba, która uzyska największą liczbę </w:t>
      </w:r>
      <w:r w:rsidRPr="00AD2473">
        <w:rPr>
          <w:rFonts w:ascii="Times New Roman" w:hAnsi="Times New Roman" w:cs="Times New Roman"/>
        </w:rPr>
        <w:t>głosó</w:t>
      </w:r>
      <w:r w:rsidR="00053978" w:rsidRPr="00AD2473">
        <w:rPr>
          <w:rFonts w:ascii="Times New Roman" w:hAnsi="Times New Roman" w:cs="Times New Roman"/>
        </w:rPr>
        <w:t xml:space="preserve">w w </w:t>
      </w:r>
      <w:r w:rsidR="00AD2473" w:rsidRPr="00AD2473">
        <w:rPr>
          <w:rFonts w:ascii="Times New Roman" w:hAnsi="Times New Roman" w:cs="Times New Roman"/>
        </w:rPr>
        <w:t>głosowaniu</w:t>
      </w:r>
      <w:r w:rsidR="00053978" w:rsidRPr="00AD2473">
        <w:rPr>
          <w:rFonts w:ascii="Times New Roman" w:hAnsi="Times New Roman" w:cs="Times New Roman"/>
        </w:rPr>
        <w:t xml:space="preserve"> uzupełniającym</w:t>
      </w:r>
      <w:r w:rsidRPr="0032284A">
        <w:rPr>
          <w:rFonts w:ascii="Times New Roman" w:hAnsi="Times New Roman" w:cs="Times New Roman"/>
        </w:rPr>
        <w:t xml:space="preserve">, nie mniejszą niż większość bezwzględna. </w:t>
      </w:r>
    </w:p>
    <w:p w:rsidR="00775EE2" w:rsidRPr="0032284A" w:rsidRDefault="00775EE2" w:rsidP="00775EE2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Obradami Rady </w:t>
      </w:r>
      <w:r w:rsidR="009F2EB8" w:rsidRPr="0032284A">
        <w:rPr>
          <w:rFonts w:ascii="Times New Roman" w:hAnsi="Times New Roman" w:cs="Times New Roman"/>
        </w:rPr>
        <w:t xml:space="preserve">LGD </w:t>
      </w:r>
      <w:r w:rsidRPr="0032284A">
        <w:rPr>
          <w:rFonts w:ascii="Times New Roman" w:hAnsi="Times New Roman" w:cs="Times New Roman"/>
        </w:rPr>
        <w:t>kieruje P</w:t>
      </w:r>
      <w:r w:rsidR="00282440">
        <w:rPr>
          <w:rFonts w:ascii="Times New Roman" w:hAnsi="Times New Roman" w:cs="Times New Roman"/>
        </w:rPr>
        <w:t>rzewodnicząc</w:t>
      </w:r>
      <w:r w:rsidR="009F2EB8" w:rsidRPr="0032284A">
        <w:rPr>
          <w:rFonts w:ascii="Times New Roman" w:hAnsi="Times New Roman" w:cs="Times New Roman"/>
        </w:rPr>
        <w:t>y wraz ze swoim Zastępcą kolegialnie</w:t>
      </w:r>
      <w:r w:rsidR="00282440">
        <w:rPr>
          <w:rFonts w:ascii="Times New Roman" w:hAnsi="Times New Roman" w:cs="Times New Roman"/>
        </w:rPr>
        <w:t xml:space="preserve"> lub każd</w:t>
      </w:r>
      <w:r w:rsidR="00A8303D" w:rsidRPr="0032284A">
        <w:rPr>
          <w:rFonts w:ascii="Times New Roman" w:hAnsi="Times New Roman" w:cs="Times New Roman"/>
        </w:rPr>
        <w:t>y z nich jednoosobowo, w przypadku nieobecności któregokolwiek z nich</w:t>
      </w:r>
      <w:r w:rsidRPr="0032284A">
        <w:rPr>
          <w:rFonts w:ascii="Times New Roman" w:hAnsi="Times New Roman" w:cs="Times New Roman"/>
        </w:rPr>
        <w:t>.</w:t>
      </w:r>
    </w:p>
    <w:p w:rsidR="00775EE2" w:rsidRPr="0032284A" w:rsidRDefault="00282440" w:rsidP="00775E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obowiązków Przewodniczące</w:t>
      </w:r>
      <w:r w:rsidR="009F2EB8" w:rsidRPr="0032284A">
        <w:rPr>
          <w:rFonts w:ascii="Times New Roman" w:hAnsi="Times New Roman" w:cs="Times New Roman"/>
        </w:rPr>
        <w:t>go</w:t>
      </w:r>
      <w:r w:rsidR="00775EE2" w:rsidRPr="0032284A">
        <w:rPr>
          <w:rFonts w:ascii="Times New Roman" w:hAnsi="Times New Roman" w:cs="Times New Roman"/>
        </w:rPr>
        <w:t xml:space="preserve"> Rady należy w szczególności:</w:t>
      </w:r>
    </w:p>
    <w:p w:rsidR="00775EE2" w:rsidRPr="0032284A" w:rsidRDefault="00775EE2" w:rsidP="00775EE2">
      <w:pPr>
        <w:numPr>
          <w:ilvl w:val="0"/>
          <w:numId w:val="15"/>
        </w:numPr>
        <w:suppressAutoHyphens/>
        <w:autoSpaceDE w:val="0"/>
        <w:spacing w:after="0" w:line="240" w:lineRule="auto"/>
        <w:ind w:left="426" w:firstLine="0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Przewodniczenie posiedzeniom Rady,</w:t>
      </w:r>
    </w:p>
    <w:p w:rsidR="00775EE2" w:rsidRPr="0032284A" w:rsidRDefault="00775EE2" w:rsidP="00775EE2">
      <w:pPr>
        <w:numPr>
          <w:ilvl w:val="0"/>
          <w:numId w:val="15"/>
        </w:numPr>
        <w:suppressAutoHyphens/>
        <w:autoSpaceDE w:val="0"/>
        <w:spacing w:after="0" w:line="240" w:lineRule="auto"/>
        <w:ind w:left="426" w:firstLine="0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Reprezentowanie Rady na zewnątrz,</w:t>
      </w:r>
    </w:p>
    <w:p w:rsidR="00775EE2" w:rsidRPr="0032284A" w:rsidRDefault="00775EE2" w:rsidP="00775EE2">
      <w:pPr>
        <w:numPr>
          <w:ilvl w:val="0"/>
          <w:numId w:val="15"/>
        </w:numPr>
        <w:suppressAutoHyphens/>
        <w:autoSpaceDE w:val="0"/>
        <w:spacing w:after="0" w:line="240" w:lineRule="auto"/>
        <w:ind w:left="426" w:firstLine="0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Zwoływanie posiedzeń Rady z własnej inicjatywy lub na wniosek co najmniej ¼ aktualnej liczby członków Rady,</w:t>
      </w:r>
    </w:p>
    <w:p w:rsidR="00775EE2" w:rsidRPr="0032284A" w:rsidRDefault="00775EE2" w:rsidP="00775EE2">
      <w:pPr>
        <w:numPr>
          <w:ilvl w:val="0"/>
          <w:numId w:val="15"/>
        </w:numPr>
        <w:suppressAutoHyphens/>
        <w:autoSpaceDE w:val="0"/>
        <w:spacing w:after="0" w:line="240" w:lineRule="auto"/>
        <w:ind w:left="426" w:firstLine="0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Ścisła współpraca z Zarządem </w:t>
      </w:r>
      <w:r w:rsidR="00791451">
        <w:rPr>
          <w:rFonts w:ascii="Times New Roman" w:hAnsi="Times New Roman" w:cs="Times New Roman"/>
        </w:rPr>
        <w:t>LGD</w:t>
      </w:r>
      <w:r w:rsidRPr="0032284A">
        <w:rPr>
          <w:rFonts w:ascii="Times New Roman" w:hAnsi="Times New Roman" w:cs="Times New Roman"/>
        </w:rPr>
        <w:t>.</w:t>
      </w:r>
    </w:p>
    <w:p w:rsidR="00CF580C" w:rsidRPr="00A32E42" w:rsidRDefault="00775EE2" w:rsidP="00CF580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2E42">
        <w:rPr>
          <w:rFonts w:ascii="Times New Roman" w:hAnsi="Times New Roman" w:cs="Times New Roman"/>
        </w:rPr>
        <w:t xml:space="preserve">Przewodniczący Rady może wskazać na piśmie innego członka Rady do wykonywania </w:t>
      </w:r>
      <w:r w:rsidR="00AB46D5" w:rsidRPr="00A32E42">
        <w:rPr>
          <w:rFonts w:ascii="Times New Roman" w:hAnsi="Times New Roman" w:cs="Times New Roman"/>
        </w:rPr>
        <w:t xml:space="preserve">kompetencji wskazanych w pkt. </w:t>
      </w:r>
      <w:r w:rsidR="004F2132" w:rsidRPr="00A32E42">
        <w:rPr>
          <w:rFonts w:ascii="Times New Roman" w:hAnsi="Times New Roman" w:cs="Times New Roman"/>
        </w:rPr>
        <w:t>7.</w:t>
      </w:r>
    </w:p>
    <w:p w:rsidR="00A4155F" w:rsidRPr="0032284A" w:rsidRDefault="00775EE2" w:rsidP="00CF580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Rada </w:t>
      </w:r>
      <w:r w:rsidR="00A4155F" w:rsidRPr="0032284A">
        <w:rPr>
          <w:rFonts w:ascii="Times New Roman" w:hAnsi="Times New Roman" w:cs="Times New Roman"/>
        </w:rPr>
        <w:t xml:space="preserve">LGD </w:t>
      </w:r>
      <w:r w:rsidRPr="0032284A">
        <w:rPr>
          <w:rFonts w:ascii="Times New Roman" w:hAnsi="Times New Roman" w:cs="Times New Roman"/>
        </w:rPr>
        <w:t>może powoływać ze swego składu komisje lub grupy robocze, w drodze uchwały, w której określi m.in. imienną listę członków</w:t>
      </w:r>
      <w:r w:rsidR="00A4155F" w:rsidRPr="0032284A">
        <w:rPr>
          <w:rFonts w:ascii="Times New Roman" w:hAnsi="Times New Roman" w:cs="Times New Roman"/>
        </w:rPr>
        <w:t xml:space="preserve"> oraz wyznaczy Przewodniczącego Komisji/grupy roboczej oraz jego Zastępcę</w:t>
      </w:r>
      <w:r w:rsidRPr="0032284A">
        <w:rPr>
          <w:rFonts w:ascii="Times New Roman" w:hAnsi="Times New Roman" w:cs="Times New Roman"/>
        </w:rPr>
        <w:t xml:space="preserve">. </w:t>
      </w:r>
    </w:p>
    <w:p w:rsidR="00775EE2" w:rsidRPr="0032284A" w:rsidRDefault="00775EE2" w:rsidP="00CF580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W p</w:t>
      </w:r>
      <w:r w:rsidR="008A4FC5">
        <w:rPr>
          <w:rFonts w:ascii="Times New Roman" w:hAnsi="Times New Roman" w:cs="Times New Roman"/>
        </w:rPr>
        <w:t>racach Komisji mogą brać udział</w:t>
      </w:r>
      <w:r w:rsidRPr="0032284A">
        <w:rPr>
          <w:rFonts w:ascii="Times New Roman" w:hAnsi="Times New Roman" w:cs="Times New Roman"/>
        </w:rPr>
        <w:t xml:space="preserve"> zaproszone osoby niebędące członkami Rady wyłącznie z głosem doradczym. </w:t>
      </w:r>
    </w:p>
    <w:p w:rsidR="00775EE2" w:rsidRPr="0032284A" w:rsidRDefault="00775EE2" w:rsidP="00775EE2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75EE2" w:rsidRPr="0032284A" w:rsidRDefault="00A4155F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284A">
        <w:rPr>
          <w:rFonts w:ascii="Times New Roman" w:hAnsi="Times New Roman" w:cs="Times New Roman"/>
          <w:b/>
        </w:rPr>
        <w:t>§ 4</w:t>
      </w:r>
    </w:p>
    <w:p w:rsidR="00775EE2" w:rsidRPr="0032284A" w:rsidRDefault="00775EE2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284A">
        <w:rPr>
          <w:rFonts w:ascii="Times New Roman" w:hAnsi="Times New Roman" w:cs="Times New Roman"/>
          <w:b/>
        </w:rPr>
        <w:t xml:space="preserve">POSIEDZENIA RADY </w:t>
      </w:r>
    </w:p>
    <w:p w:rsidR="00775EE2" w:rsidRPr="0032284A" w:rsidRDefault="00775EE2" w:rsidP="00775EE2">
      <w:pPr>
        <w:spacing w:after="0" w:line="240" w:lineRule="auto"/>
        <w:rPr>
          <w:rFonts w:ascii="Times New Roman" w:hAnsi="Times New Roman" w:cs="Times New Roman"/>
          <w:b/>
        </w:rPr>
      </w:pPr>
    </w:p>
    <w:p w:rsidR="00775EE2" w:rsidRPr="0032284A" w:rsidRDefault="00775EE2" w:rsidP="00775EE2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Posiedzenia Rady zwoływane są na wniosek:</w:t>
      </w:r>
    </w:p>
    <w:p w:rsidR="00775EE2" w:rsidRPr="0032284A" w:rsidRDefault="00775EE2" w:rsidP="00775EE2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a) Przewodniczącego Rady</w:t>
      </w:r>
      <w:r w:rsidR="00AC09D7">
        <w:rPr>
          <w:rFonts w:ascii="Times New Roman" w:hAnsi="Times New Roman" w:cs="Times New Roman"/>
        </w:rPr>
        <w:t>,</w:t>
      </w:r>
      <w:r w:rsidRPr="0032284A">
        <w:rPr>
          <w:rFonts w:ascii="Times New Roman" w:hAnsi="Times New Roman" w:cs="Times New Roman"/>
        </w:rPr>
        <w:t xml:space="preserve"> </w:t>
      </w:r>
    </w:p>
    <w:p w:rsidR="00775EE2" w:rsidRPr="0032284A" w:rsidRDefault="00775EE2" w:rsidP="00775EE2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b) co najmniej ¼ aktualnej liczby członków Rady</w:t>
      </w:r>
      <w:r w:rsidR="00AC09D7">
        <w:rPr>
          <w:rFonts w:ascii="Times New Roman" w:hAnsi="Times New Roman" w:cs="Times New Roman"/>
        </w:rPr>
        <w:t>,</w:t>
      </w:r>
      <w:r w:rsidRPr="0032284A">
        <w:rPr>
          <w:rFonts w:ascii="Times New Roman" w:hAnsi="Times New Roman" w:cs="Times New Roman"/>
        </w:rPr>
        <w:t xml:space="preserve"> </w:t>
      </w:r>
    </w:p>
    <w:p w:rsidR="00775EE2" w:rsidRPr="0032284A" w:rsidRDefault="00775EE2" w:rsidP="00775EE2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lastRenderedPageBreak/>
        <w:t xml:space="preserve">c) Zarządu </w:t>
      </w:r>
      <w:r w:rsidR="00A4155F" w:rsidRPr="0032284A">
        <w:rPr>
          <w:rFonts w:ascii="Times New Roman" w:hAnsi="Times New Roman" w:cs="Times New Roman"/>
        </w:rPr>
        <w:t>LGD</w:t>
      </w:r>
      <w:r w:rsidRPr="0032284A">
        <w:rPr>
          <w:rFonts w:ascii="Times New Roman" w:hAnsi="Times New Roman" w:cs="Times New Roman"/>
        </w:rPr>
        <w:t>.</w:t>
      </w:r>
    </w:p>
    <w:p w:rsidR="00775EE2" w:rsidRPr="0032284A" w:rsidRDefault="00775EE2" w:rsidP="00775EE2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Posiedzenia Rady przygotowuje i organizuje Zarząd.</w:t>
      </w:r>
    </w:p>
    <w:p w:rsidR="00AD2C7B" w:rsidRPr="0032284A" w:rsidRDefault="00775EE2" w:rsidP="00775EE2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W posiedzeniach Rady </w:t>
      </w:r>
      <w:r w:rsidR="00A4667F" w:rsidRPr="0032284A">
        <w:rPr>
          <w:rFonts w:ascii="Times New Roman" w:hAnsi="Times New Roman" w:cs="Times New Roman"/>
        </w:rPr>
        <w:t>mo</w:t>
      </w:r>
      <w:r w:rsidR="00586CB6" w:rsidRPr="0032284A">
        <w:rPr>
          <w:rFonts w:ascii="Times New Roman" w:hAnsi="Times New Roman" w:cs="Times New Roman"/>
        </w:rPr>
        <w:t>że</w:t>
      </w:r>
      <w:r w:rsidR="00DE7AF3" w:rsidRPr="0032284A">
        <w:rPr>
          <w:rFonts w:ascii="Times New Roman" w:hAnsi="Times New Roman" w:cs="Times New Roman"/>
        </w:rPr>
        <w:t xml:space="preserve"> uczestniczyć </w:t>
      </w:r>
      <w:r w:rsidR="00586CB6" w:rsidRPr="0032284A">
        <w:rPr>
          <w:rFonts w:ascii="Times New Roman" w:hAnsi="Times New Roman" w:cs="Times New Roman"/>
        </w:rPr>
        <w:t xml:space="preserve">Prezes </w:t>
      </w:r>
      <w:r w:rsidR="00A4667F" w:rsidRPr="0032284A">
        <w:rPr>
          <w:rFonts w:ascii="Times New Roman" w:hAnsi="Times New Roman" w:cs="Times New Roman"/>
        </w:rPr>
        <w:t>Zarządu</w:t>
      </w:r>
      <w:r w:rsidR="00586CB6" w:rsidRPr="0032284A">
        <w:rPr>
          <w:rFonts w:ascii="Times New Roman" w:hAnsi="Times New Roman" w:cs="Times New Roman"/>
        </w:rPr>
        <w:t xml:space="preserve"> lub wyznaczony przez niego członek Zarządu</w:t>
      </w:r>
      <w:r w:rsidR="00665ADE">
        <w:rPr>
          <w:rFonts w:ascii="Times New Roman" w:hAnsi="Times New Roman" w:cs="Times New Roman"/>
        </w:rPr>
        <w:t xml:space="preserve"> oraz członek Komisji Rewizyjnej</w:t>
      </w:r>
      <w:r w:rsidR="00586CB6" w:rsidRPr="0032284A">
        <w:rPr>
          <w:rFonts w:ascii="Times New Roman" w:hAnsi="Times New Roman" w:cs="Times New Roman"/>
        </w:rPr>
        <w:t>.</w:t>
      </w:r>
    </w:p>
    <w:p w:rsidR="00775EE2" w:rsidRPr="0032284A" w:rsidRDefault="00775EE2" w:rsidP="00775EE2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Rada może odbywać nadzwyczajne posiedzenia na wniosek Zarządu, na wniosek Przewodniczącego Rady</w:t>
      </w:r>
      <w:r w:rsidRPr="0032284A">
        <w:rPr>
          <w:rFonts w:ascii="Times New Roman" w:hAnsi="Times New Roman" w:cs="Times New Roman"/>
          <w:b/>
        </w:rPr>
        <w:t xml:space="preserve"> </w:t>
      </w:r>
      <w:r w:rsidRPr="0032284A">
        <w:rPr>
          <w:rFonts w:ascii="Times New Roman" w:hAnsi="Times New Roman" w:cs="Times New Roman"/>
        </w:rPr>
        <w:t xml:space="preserve">lub na wniosek 1/4 </w:t>
      </w:r>
      <w:r w:rsidRPr="004F2132">
        <w:rPr>
          <w:rFonts w:ascii="Times New Roman" w:hAnsi="Times New Roman" w:cs="Times New Roman"/>
        </w:rPr>
        <w:t>u</w:t>
      </w:r>
      <w:r w:rsidR="004F2132" w:rsidRPr="004F2132">
        <w:rPr>
          <w:rFonts w:ascii="Times New Roman" w:hAnsi="Times New Roman" w:cs="Times New Roman"/>
        </w:rPr>
        <w:t>chwalonego</w:t>
      </w:r>
      <w:r w:rsidRPr="0032284A">
        <w:rPr>
          <w:rFonts w:ascii="Times New Roman" w:hAnsi="Times New Roman" w:cs="Times New Roman"/>
        </w:rPr>
        <w:t xml:space="preserve"> składu Rady. O terminie takiego posiedzenia należy powiadomić członków Rady najpóźniej na 3 dni przed terminem posiedzenia.</w:t>
      </w:r>
    </w:p>
    <w:p w:rsidR="00745153" w:rsidRPr="0032284A" w:rsidRDefault="00745153" w:rsidP="00745153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Posiedzenia </w:t>
      </w:r>
      <w:r w:rsidR="00775EE2" w:rsidRPr="0032284A">
        <w:rPr>
          <w:rFonts w:ascii="Times New Roman" w:hAnsi="Times New Roman" w:cs="Times New Roman"/>
        </w:rPr>
        <w:t xml:space="preserve">Rady </w:t>
      </w:r>
      <w:r w:rsidRPr="0032284A">
        <w:rPr>
          <w:rFonts w:ascii="Times New Roman" w:hAnsi="Times New Roman" w:cs="Times New Roman"/>
        </w:rPr>
        <w:t xml:space="preserve">zwołuje się za pomocą  listów poleconych, przesyłek nadanych pocztą kurierską, lub pocztą elektroniczną, wysłanych co najmniej </w:t>
      </w:r>
      <w:r w:rsidR="00114588" w:rsidRPr="0032284A">
        <w:rPr>
          <w:rFonts w:ascii="Times New Roman" w:hAnsi="Times New Roman" w:cs="Times New Roman"/>
        </w:rPr>
        <w:t>jeden tydzień przed terminem posiedzenia</w:t>
      </w:r>
      <w:r w:rsidRPr="0032284A">
        <w:rPr>
          <w:rFonts w:ascii="Times New Roman" w:hAnsi="Times New Roman" w:cs="Times New Roman"/>
        </w:rPr>
        <w:t xml:space="preserve">. W powiadomieniu określa się dzień, godzinę i miejsce obrad oraz tematykę posiedzenia. Powiadomienie uznaje się za skuteczne jeżeli zostało wysłane listem poleconym, kurierem, faxem lub pocztą elektroniczną. </w:t>
      </w:r>
    </w:p>
    <w:p w:rsidR="00745153" w:rsidRPr="0032284A" w:rsidRDefault="00745153" w:rsidP="00745153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W zawiadomieniu o posiedzeniu Rady może być wskazany również drugi termin posiedzenia, wyznaczony na ten sam dzień. Podczas posiedzenia Rady w drugim terminie Rada jest zdolna do podejmowania uchwał - bez względu na liczbę obecnych członków. </w:t>
      </w:r>
    </w:p>
    <w:p w:rsidR="00775EE2" w:rsidRPr="0032284A" w:rsidRDefault="00775EE2" w:rsidP="00775EE2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W posiedzeniach Rady mogą uczestniczyć osoby z zewnątrz. Osoby te są zapraszane przez Przewodniczącego Rady z własnej inicjatywy lub na wniosek co najmniej dwóch członków Rady lub Zarządu. Przed każdym posiedzeniem Przewodniczący Rady w uzgodnieniu z Prezesem Zarządu ustala listę osób spoza Rady zaproszonych na posiedzenie Rady. Imienne zaproszenia na posiedzenie Rady podpisuje </w:t>
      </w:r>
      <w:r w:rsidR="007D7BCA">
        <w:rPr>
          <w:rFonts w:ascii="Times New Roman" w:hAnsi="Times New Roman" w:cs="Times New Roman"/>
        </w:rPr>
        <w:t>Przewodnicząc</w:t>
      </w:r>
      <w:r w:rsidR="00745153" w:rsidRPr="0032284A">
        <w:rPr>
          <w:rFonts w:ascii="Times New Roman" w:hAnsi="Times New Roman" w:cs="Times New Roman"/>
        </w:rPr>
        <w:t>y Rady lub Członek Zarządu</w:t>
      </w:r>
      <w:r w:rsidRPr="0032284A">
        <w:rPr>
          <w:rFonts w:ascii="Times New Roman" w:hAnsi="Times New Roman" w:cs="Times New Roman"/>
        </w:rPr>
        <w:t>. Do imiennych zaproszeń nie stosuje się trybu zawiadamiania przewidzianego dla członków Rady.</w:t>
      </w:r>
    </w:p>
    <w:p w:rsidR="00775EE2" w:rsidRPr="0032284A" w:rsidRDefault="00775EE2" w:rsidP="00775EE2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Posiedzenia Rady prowadzi:</w:t>
      </w:r>
    </w:p>
    <w:p w:rsidR="00775EE2" w:rsidRPr="0032284A" w:rsidRDefault="00775EE2" w:rsidP="00775EE2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a) Przewodniczący Rady, a w przypadku jego nieobecności Zastępca Przewodniczącego lub inny członek Rady wyznaczony przez Przewodniczącego</w:t>
      </w:r>
      <w:r w:rsidR="001A2AA2">
        <w:rPr>
          <w:rFonts w:ascii="Times New Roman" w:hAnsi="Times New Roman" w:cs="Times New Roman"/>
        </w:rPr>
        <w:t>,</w:t>
      </w:r>
    </w:p>
    <w:p w:rsidR="00775EE2" w:rsidRPr="0032284A" w:rsidRDefault="00775EE2" w:rsidP="00775EE2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b) w przypadku posiedzenia </w:t>
      </w:r>
      <w:proofErr w:type="spellStart"/>
      <w:r w:rsidRPr="0032284A">
        <w:rPr>
          <w:rFonts w:ascii="Times New Roman" w:hAnsi="Times New Roman" w:cs="Times New Roman"/>
        </w:rPr>
        <w:t>nowowybranej</w:t>
      </w:r>
      <w:proofErr w:type="spellEnd"/>
      <w:r w:rsidRPr="0032284A">
        <w:rPr>
          <w:rFonts w:ascii="Times New Roman" w:hAnsi="Times New Roman" w:cs="Times New Roman"/>
        </w:rPr>
        <w:t xml:space="preserve"> Rady lub posiedzenia rozpoczynającego nową kadencję Rady - dotychczasowy Przewodniczący Rady</w:t>
      </w:r>
      <w:r w:rsidR="005B33A4">
        <w:rPr>
          <w:rFonts w:ascii="Times New Roman" w:hAnsi="Times New Roman" w:cs="Times New Roman"/>
        </w:rPr>
        <w:t>,</w:t>
      </w:r>
      <w:r w:rsidRPr="0032284A">
        <w:rPr>
          <w:rFonts w:ascii="Times New Roman" w:hAnsi="Times New Roman" w:cs="Times New Roman"/>
        </w:rPr>
        <w:t xml:space="preserve"> jeżeli po nowych wyborach nadal pozostał jej członkiem, albo osoba wybrana na Przewodniczącego posiedzenia, w przypadku gdy dotychczasowy Przewodniczący Rady nie został jej członkiem.</w:t>
      </w:r>
    </w:p>
    <w:p w:rsidR="00775EE2" w:rsidRPr="0032284A" w:rsidRDefault="00775EE2" w:rsidP="00775EE2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Po otwarciu posiedzenia prowadzący, stwierdza na podstawie listy obecności zdolność do podejmowania uchwał przez zebranych</w:t>
      </w:r>
      <w:r w:rsidR="00AD2473">
        <w:rPr>
          <w:rFonts w:ascii="Times New Roman" w:hAnsi="Times New Roman" w:cs="Times New Roman"/>
        </w:rPr>
        <w:t xml:space="preserve"> członków Rady</w:t>
      </w:r>
      <w:r w:rsidRPr="0032284A">
        <w:rPr>
          <w:rFonts w:ascii="Times New Roman" w:hAnsi="Times New Roman" w:cs="Times New Roman"/>
        </w:rPr>
        <w:t>.</w:t>
      </w:r>
    </w:p>
    <w:p w:rsidR="00775EE2" w:rsidRPr="0032284A" w:rsidRDefault="00775EE2" w:rsidP="00775EE2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Po stwierdzeniu prawomocności posiedzenia Rady, prowadzący proponuje </w:t>
      </w:r>
      <w:r w:rsidR="00AD2473">
        <w:rPr>
          <w:rFonts w:ascii="Times New Roman" w:hAnsi="Times New Roman" w:cs="Times New Roman"/>
        </w:rPr>
        <w:t>porządek</w:t>
      </w:r>
      <w:r w:rsidRPr="0032284A">
        <w:rPr>
          <w:rFonts w:ascii="Times New Roman" w:hAnsi="Times New Roman" w:cs="Times New Roman"/>
        </w:rPr>
        <w:t xml:space="preserve"> </w:t>
      </w:r>
      <w:r w:rsidR="00745153" w:rsidRPr="0032284A">
        <w:rPr>
          <w:rFonts w:ascii="Times New Roman" w:hAnsi="Times New Roman" w:cs="Times New Roman"/>
        </w:rPr>
        <w:t>obrad</w:t>
      </w:r>
      <w:r w:rsidRPr="0032284A">
        <w:rPr>
          <w:rFonts w:ascii="Times New Roman" w:hAnsi="Times New Roman" w:cs="Times New Roman"/>
        </w:rPr>
        <w:t>, który powinien zawierać:</w:t>
      </w:r>
    </w:p>
    <w:p w:rsidR="00775EE2" w:rsidRPr="0032284A" w:rsidRDefault="00775EE2" w:rsidP="00775EE2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a) </w:t>
      </w:r>
      <w:r w:rsidR="00FA4EE5" w:rsidRPr="0032284A">
        <w:rPr>
          <w:rFonts w:ascii="Times New Roman" w:hAnsi="Times New Roman" w:cs="Times New Roman"/>
        </w:rPr>
        <w:t>p</w:t>
      </w:r>
      <w:r w:rsidR="001A2AA2">
        <w:rPr>
          <w:rFonts w:ascii="Times New Roman" w:hAnsi="Times New Roman" w:cs="Times New Roman"/>
        </w:rPr>
        <w:t>rzyjęcie porządku posiedzenia,</w:t>
      </w:r>
    </w:p>
    <w:p w:rsidR="00775EE2" w:rsidRPr="0032284A" w:rsidRDefault="00FA4EE5" w:rsidP="00775EE2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b) p</w:t>
      </w:r>
      <w:r w:rsidR="00775EE2" w:rsidRPr="0032284A">
        <w:rPr>
          <w:rFonts w:ascii="Times New Roman" w:hAnsi="Times New Roman" w:cs="Times New Roman"/>
        </w:rPr>
        <w:t>rzyjęcie protokołu</w:t>
      </w:r>
      <w:r w:rsidR="001A2AA2">
        <w:rPr>
          <w:rFonts w:ascii="Times New Roman" w:hAnsi="Times New Roman" w:cs="Times New Roman"/>
        </w:rPr>
        <w:t xml:space="preserve"> z poprzedniego posiedzenia,</w:t>
      </w:r>
    </w:p>
    <w:p w:rsidR="00775EE2" w:rsidRPr="0032284A" w:rsidRDefault="00FA4EE5" w:rsidP="00775EE2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c) p</w:t>
      </w:r>
      <w:r w:rsidR="00775EE2" w:rsidRPr="0032284A">
        <w:rPr>
          <w:rFonts w:ascii="Times New Roman" w:hAnsi="Times New Roman" w:cs="Times New Roman"/>
        </w:rPr>
        <w:t>odjęcie uchwał po przedsta</w:t>
      </w:r>
      <w:r w:rsidR="001A2AA2">
        <w:rPr>
          <w:rFonts w:ascii="Times New Roman" w:hAnsi="Times New Roman" w:cs="Times New Roman"/>
        </w:rPr>
        <w:t>wieniu ich projektów i dyskusji,</w:t>
      </w:r>
    </w:p>
    <w:p w:rsidR="00775EE2" w:rsidRPr="0032284A" w:rsidRDefault="00745153" w:rsidP="00775EE2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d</w:t>
      </w:r>
      <w:r w:rsidR="00FA4EE5" w:rsidRPr="0032284A">
        <w:rPr>
          <w:rFonts w:ascii="Times New Roman" w:hAnsi="Times New Roman" w:cs="Times New Roman"/>
        </w:rPr>
        <w:t>) s</w:t>
      </w:r>
      <w:r w:rsidR="00775EE2" w:rsidRPr="0032284A">
        <w:rPr>
          <w:rFonts w:ascii="Times New Roman" w:hAnsi="Times New Roman" w:cs="Times New Roman"/>
        </w:rPr>
        <w:t>prawy różne i wnioski.</w:t>
      </w:r>
    </w:p>
    <w:p w:rsidR="00775EE2" w:rsidRPr="0032284A" w:rsidRDefault="00775EE2" w:rsidP="00775EE2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Protokół z poprzedniego posiedzenia Rady winien być udostępniony członkom Rady do zapoznania się przed rozpoczęciem obrad i nie musi być odczytywany w trakcie posiedzenia.</w:t>
      </w:r>
    </w:p>
    <w:p w:rsidR="00745153" w:rsidRPr="0032284A" w:rsidRDefault="00775EE2" w:rsidP="00775EE2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Za protokołowanie posiedzeń Rady odpowiada </w:t>
      </w:r>
      <w:r w:rsidR="00745153" w:rsidRPr="0032284A">
        <w:rPr>
          <w:rFonts w:ascii="Times New Roman" w:hAnsi="Times New Roman" w:cs="Times New Roman"/>
        </w:rPr>
        <w:t>pracownik biura lub wyznaczony przez Przewodniczącego inny członek Rady</w:t>
      </w:r>
      <w:r w:rsidRPr="0032284A">
        <w:rPr>
          <w:rFonts w:ascii="Times New Roman" w:hAnsi="Times New Roman" w:cs="Times New Roman"/>
        </w:rPr>
        <w:t xml:space="preserve">. </w:t>
      </w:r>
    </w:p>
    <w:p w:rsidR="00775EE2" w:rsidRPr="0032284A" w:rsidRDefault="00FA4EE5" w:rsidP="00745153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a) P</w:t>
      </w:r>
      <w:r w:rsidR="00775EE2" w:rsidRPr="0032284A">
        <w:rPr>
          <w:rFonts w:ascii="Times New Roman" w:hAnsi="Times New Roman" w:cs="Times New Roman"/>
        </w:rPr>
        <w:t>rotokół powinien zawierać datę i porządek obrad, imiona i nazwiska obecnych członków Rady i zaproszonych gości, stwierdzenie możliwości podejmowania uchwał, streszczenie dyskusji, treść podjętych uchwał, wyniki głosowań oraz zdania odrębne</w:t>
      </w:r>
      <w:r w:rsidR="005B33A4">
        <w:rPr>
          <w:rFonts w:ascii="Times New Roman" w:hAnsi="Times New Roman" w:cs="Times New Roman"/>
        </w:rPr>
        <w:t>.</w:t>
      </w:r>
    </w:p>
    <w:p w:rsidR="00775EE2" w:rsidRPr="0032284A" w:rsidRDefault="00775EE2" w:rsidP="00775EE2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b) Do protokołu załącza się plany, sprawozdania, wnioski i inne materiały będące przedmiotem obrad.</w:t>
      </w:r>
    </w:p>
    <w:p w:rsidR="00775EE2" w:rsidRPr="0032284A" w:rsidRDefault="00775EE2" w:rsidP="00775EE2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c) Protokół z posiedzenia Rady podpisują 2 osoby: sporządzający protokół oraz prowadzący posiedzenie Rady.</w:t>
      </w:r>
    </w:p>
    <w:p w:rsidR="00775EE2" w:rsidRPr="0032284A" w:rsidRDefault="00775EE2" w:rsidP="00775EE2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d) Protokoły numeruje się kolejną cyfrą rzymską odpowiadającą numerowi posiedzenia Rady w danej kadencji i oznaczeniu roku kalendarzowego.</w:t>
      </w:r>
    </w:p>
    <w:p w:rsidR="00775EE2" w:rsidRPr="0032284A" w:rsidRDefault="00775EE2" w:rsidP="00775EE2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e) Protokoły z posiedzeń Rady </w:t>
      </w:r>
      <w:r w:rsidR="00745153" w:rsidRPr="0032284A">
        <w:rPr>
          <w:rFonts w:ascii="Times New Roman" w:hAnsi="Times New Roman" w:cs="Times New Roman"/>
        </w:rPr>
        <w:t>Przewod</w:t>
      </w:r>
      <w:r w:rsidR="007D7BCA">
        <w:rPr>
          <w:rFonts w:ascii="Times New Roman" w:hAnsi="Times New Roman" w:cs="Times New Roman"/>
        </w:rPr>
        <w:t>nicząc</w:t>
      </w:r>
      <w:r w:rsidR="00745153" w:rsidRPr="0032284A">
        <w:rPr>
          <w:rFonts w:ascii="Times New Roman" w:hAnsi="Times New Roman" w:cs="Times New Roman"/>
        </w:rPr>
        <w:t xml:space="preserve">y </w:t>
      </w:r>
      <w:r w:rsidRPr="0032284A">
        <w:rPr>
          <w:rFonts w:ascii="Times New Roman" w:hAnsi="Times New Roman" w:cs="Times New Roman"/>
        </w:rPr>
        <w:t xml:space="preserve">przekazuje do </w:t>
      </w:r>
      <w:r w:rsidR="00FA6CBA" w:rsidRPr="0032284A">
        <w:rPr>
          <w:rFonts w:ascii="Times New Roman" w:hAnsi="Times New Roman" w:cs="Times New Roman"/>
        </w:rPr>
        <w:t>b</w:t>
      </w:r>
      <w:r w:rsidRPr="0032284A">
        <w:rPr>
          <w:rFonts w:ascii="Times New Roman" w:hAnsi="Times New Roman" w:cs="Times New Roman"/>
        </w:rPr>
        <w:t xml:space="preserve">iura </w:t>
      </w:r>
      <w:r w:rsidR="00FA6CBA" w:rsidRPr="0032284A">
        <w:rPr>
          <w:rFonts w:ascii="Times New Roman" w:hAnsi="Times New Roman" w:cs="Times New Roman"/>
        </w:rPr>
        <w:t xml:space="preserve">LGD </w:t>
      </w:r>
      <w:r w:rsidRPr="0032284A">
        <w:rPr>
          <w:rFonts w:ascii="Times New Roman" w:hAnsi="Times New Roman" w:cs="Times New Roman"/>
        </w:rPr>
        <w:t xml:space="preserve">w terminie nieprzekraczającym 7 dni po posiedzeniu Rady. </w:t>
      </w:r>
    </w:p>
    <w:p w:rsidR="00775EE2" w:rsidRPr="0032284A" w:rsidRDefault="00775EE2" w:rsidP="00775EE2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f) Protokoły z posiedzeń Rady są przechowywane w </w:t>
      </w:r>
      <w:r w:rsidR="00FA6CBA" w:rsidRPr="0032284A">
        <w:rPr>
          <w:rFonts w:ascii="Times New Roman" w:hAnsi="Times New Roman" w:cs="Times New Roman"/>
        </w:rPr>
        <w:t>b</w:t>
      </w:r>
      <w:r w:rsidRPr="0032284A">
        <w:rPr>
          <w:rFonts w:ascii="Times New Roman" w:hAnsi="Times New Roman" w:cs="Times New Roman"/>
        </w:rPr>
        <w:t xml:space="preserve">iurze </w:t>
      </w:r>
      <w:r w:rsidR="00FA6CBA" w:rsidRPr="0032284A">
        <w:rPr>
          <w:rFonts w:ascii="Times New Roman" w:hAnsi="Times New Roman" w:cs="Times New Roman"/>
        </w:rPr>
        <w:t>LGD</w:t>
      </w:r>
      <w:r w:rsidRPr="0032284A">
        <w:rPr>
          <w:rFonts w:ascii="Times New Roman" w:hAnsi="Times New Roman" w:cs="Times New Roman"/>
        </w:rPr>
        <w:t>.</w:t>
      </w:r>
    </w:p>
    <w:p w:rsidR="008B2A2F" w:rsidRPr="0032284A" w:rsidRDefault="00775EE2" w:rsidP="008B2A2F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g) Wgląd do protokołów mają wszyscy członkowie Rady i Zarządu </w:t>
      </w:r>
      <w:r w:rsidR="006C77D8">
        <w:rPr>
          <w:rFonts w:ascii="Times New Roman" w:hAnsi="Times New Roman" w:cs="Times New Roman"/>
        </w:rPr>
        <w:t>LGD</w:t>
      </w:r>
      <w:r w:rsidRPr="0032284A">
        <w:rPr>
          <w:rFonts w:ascii="Times New Roman" w:hAnsi="Times New Roman" w:cs="Times New Roman"/>
        </w:rPr>
        <w:t>.</w:t>
      </w:r>
    </w:p>
    <w:p w:rsidR="008B2A2F" w:rsidRPr="0032284A" w:rsidRDefault="008B2A2F" w:rsidP="008B2A2F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h) Protokoły</w:t>
      </w:r>
      <w:r w:rsidR="00AD2473">
        <w:rPr>
          <w:rFonts w:ascii="Times New Roman" w:hAnsi="Times New Roman" w:cs="Times New Roman"/>
        </w:rPr>
        <w:t>,</w:t>
      </w:r>
      <w:r w:rsidRPr="0032284A">
        <w:rPr>
          <w:rFonts w:ascii="Times New Roman" w:hAnsi="Times New Roman" w:cs="Times New Roman"/>
        </w:rPr>
        <w:t xml:space="preserve"> z posiedzeń Rady dotyczących ocen</w:t>
      </w:r>
      <w:r w:rsidR="00AD2473">
        <w:rPr>
          <w:rFonts w:ascii="Times New Roman" w:hAnsi="Times New Roman" w:cs="Times New Roman"/>
        </w:rPr>
        <w:t>y i wyboru operacji, zwierające</w:t>
      </w:r>
      <w:r w:rsidRPr="0032284A">
        <w:rPr>
          <w:rFonts w:ascii="Times New Roman" w:hAnsi="Times New Roman" w:cs="Times New Roman"/>
        </w:rPr>
        <w:t xml:space="preserve"> informacje o wyłączeniach z procesu decyzyjnego, ze wskazaniem których wniosków wyłączenie dotyczy</w:t>
      </w:r>
      <w:r w:rsidR="005B33A4">
        <w:rPr>
          <w:rFonts w:ascii="Times New Roman" w:hAnsi="Times New Roman" w:cs="Times New Roman"/>
        </w:rPr>
        <w:t>,</w:t>
      </w:r>
      <w:r w:rsidRPr="0032284A">
        <w:rPr>
          <w:rFonts w:ascii="Times New Roman" w:hAnsi="Times New Roman" w:cs="Times New Roman"/>
        </w:rPr>
        <w:t xml:space="preserve"> są podawane do publicznej wiadomości za pośrednictwem strony internetowej LGD, zgodnie z procedurami regulującymi proces oceny i wybory operacji w ramach LSR.</w:t>
      </w:r>
    </w:p>
    <w:p w:rsidR="00F47D22" w:rsidRPr="0032284A" w:rsidRDefault="00F47D22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580C" w:rsidRDefault="00CF58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75EE2" w:rsidRPr="0032284A" w:rsidRDefault="00FA6CBA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284A">
        <w:rPr>
          <w:rFonts w:ascii="Times New Roman" w:hAnsi="Times New Roman" w:cs="Times New Roman"/>
          <w:b/>
        </w:rPr>
        <w:lastRenderedPageBreak/>
        <w:t>§ 5</w:t>
      </w:r>
    </w:p>
    <w:p w:rsidR="00775EE2" w:rsidRPr="0032284A" w:rsidRDefault="00775EE2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284A">
        <w:rPr>
          <w:rFonts w:ascii="Times New Roman" w:hAnsi="Times New Roman" w:cs="Times New Roman"/>
          <w:b/>
        </w:rPr>
        <w:t xml:space="preserve">UCHWAŁY RADY </w:t>
      </w:r>
      <w:r w:rsidR="006C77D8">
        <w:rPr>
          <w:rFonts w:ascii="Times New Roman" w:hAnsi="Times New Roman" w:cs="Times New Roman"/>
          <w:b/>
        </w:rPr>
        <w:t>LGD</w:t>
      </w:r>
    </w:p>
    <w:p w:rsidR="00B638D4" w:rsidRPr="0032284A" w:rsidRDefault="00B638D4" w:rsidP="00B638D4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775EE2" w:rsidRPr="0032284A" w:rsidRDefault="00775EE2" w:rsidP="00775EE2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Inicjatywę uchwałodawczą posiadają Zarząd oraz członkowie Rady.</w:t>
      </w:r>
    </w:p>
    <w:p w:rsidR="00775EE2" w:rsidRPr="0032284A" w:rsidRDefault="00775EE2" w:rsidP="00775EE2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Uchwały Rady zapadają zwykłą większością głosów przy obecności co najmniej połowy uprawnionych do głosowania członków, w tym przy obecności Przewodniczącego lub Za</w:t>
      </w:r>
      <w:r w:rsidR="00FA6CBA" w:rsidRPr="0032284A">
        <w:rPr>
          <w:rFonts w:ascii="Times New Roman" w:hAnsi="Times New Roman" w:cs="Times New Roman"/>
        </w:rPr>
        <w:t>stępcy Przewodniczącego Rady. W </w:t>
      </w:r>
      <w:r w:rsidRPr="0032284A">
        <w:rPr>
          <w:rFonts w:ascii="Times New Roman" w:hAnsi="Times New Roman" w:cs="Times New Roman"/>
        </w:rPr>
        <w:t xml:space="preserve">przypadku braku quorum uchwały zapadają na posiedzeniu </w:t>
      </w:r>
      <w:r w:rsidR="00B9260D">
        <w:rPr>
          <w:rFonts w:ascii="Times New Roman" w:hAnsi="Times New Roman" w:cs="Times New Roman"/>
        </w:rPr>
        <w:t xml:space="preserve">zwołanym w drugim terminie </w:t>
      </w:r>
      <w:r w:rsidRPr="0032284A">
        <w:rPr>
          <w:rFonts w:ascii="Times New Roman" w:hAnsi="Times New Roman" w:cs="Times New Roman"/>
        </w:rPr>
        <w:t>zwykłą większością głosów bez względu na li</w:t>
      </w:r>
      <w:r w:rsidR="005B33A4">
        <w:rPr>
          <w:rFonts w:ascii="Times New Roman" w:hAnsi="Times New Roman" w:cs="Times New Roman"/>
        </w:rPr>
        <w:t>czbę obecnych uprawnionych do gł</w:t>
      </w:r>
      <w:r w:rsidRPr="0032284A">
        <w:rPr>
          <w:rFonts w:ascii="Times New Roman" w:hAnsi="Times New Roman" w:cs="Times New Roman"/>
        </w:rPr>
        <w:t>osowania członków. Przy równej ilości głosów decyduje głos Przewodniczącego.</w:t>
      </w:r>
    </w:p>
    <w:p w:rsidR="00775EE2" w:rsidRPr="0032284A" w:rsidRDefault="00775EE2" w:rsidP="00775EE2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Głosowanie odbywa się z zachowaniem następujących zasad:</w:t>
      </w:r>
    </w:p>
    <w:p w:rsidR="00775EE2" w:rsidRPr="0032284A" w:rsidRDefault="00775EE2" w:rsidP="00775EE2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a) Głosowanie przeprowadza prowadzący posiedzenie</w:t>
      </w:r>
      <w:r w:rsidR="006E4783">
        <w:rPr>
          <w:rFonts w:ascii="Times New Roman" w:hAnsi="Times New Roman" w:cs="Times New Roman"/>
        </w:rPr>
        <w:t>.</w:t>
      </w:r>
    </w:p>
    <w:p w:rsidR="00775EE2" w:rsidRPr="0032284A" w:rsidRDefault="006E4783" w:rsidP="00775EE2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775EE2" w:rsidRPr="0032284A">
        <w:rPr>
          <w:rFonts w:ascii="Times New Roman" w:hAnsi="Times New Roman" w:cs="Times New Roman"/>
        </w:rPr>
        <w:t xml:space="preserve">Głosowanie jawne odbywa się przez podniesienie ręki. </w:t>
      </w:r>
      <w:r w:rsidR="00EF6954" w:rsidRPr="0032284A">
        <w:rPr>
          <w:rFonts w:ascii="Times New Roman" w:hAnsi="Times New Roman" w:cs="Times New Roman"/>
        </w:rPr>
        <w:t xml:space="preserve">Pracownik LGD lub wyznaczony przez Przewodniczącego inny członek Rady </w:t>
      </w:r>
      <w:r w:rsidR="00775EE2" w:rsidRPr="0032284A">
        <w:rPr>
          <w:rFonts w:ascii="Times New Roman" w:hAnsi="Times New Roman" w:cs="Times New Roman"/>
        </w:rPr>
        <w:t>oblicza głosy „za”, „przeciw” i „wstrzymujące się” sumując je i porównując z liczbą członków Rady obecnych na posiedzeniu. Wyniki przekazuje Przewodniczącemu. Wyniki głosowania jawnego ogłasza prowadzący posiedzenie.</w:t>
      </w:r>
    </w:p>
    <w:p w:rsidR="00CE5821" w:rsidRPr="0032284A" w:rsidRDefault="00CE5821" w:rsidP="00775EE2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c) G</w:t>
      </w:r>
      <w:r w:rsidR="00812D0B" w:rsidRPr="0032284A">
        <w:rPr>
          <w:rFonts w:ascii="Times New Roman" w:hAnsi="Times New Roman" w:cs="Times New Roman"/>
        </w:rPr>
        <w:t>ł</w:t>
      </w:r>
      <w:r w:rsidRPr="0032284A">
        <w:rPr>
          <w:rFonts w:ascii="Times New Roman" w:hAnsi="Times New Roman" w:cs="Times New Roman"/>
        </w:rPr>
        <w:t xml:space="preserve">osowanie może odbywać się także w formie pisemnej lub elektronicznej. </w:t>
      </w:r>
      <w:r w:rsidR="00104CE8" w:rsidRPr="0032284A">
        <w:rPr>
          <w:rFonts w:ascii="Times New Roman" w:hAnsi="Times New Roman" w:cs="Times New Roman"/>
        </w:rPr>
        <w:t xml:space="preserve">W tym celu mogą zostać przygotowane formularze służące do głosowania, takie jak np. karty </w:t>
      </w:r>
      <w:r w:rsidR="006D02BB" w:rsidRPr="0032284A">
        <w:rPr>
          <w:rFonts w:ascii="Times New Roman" w:hAnsi="Times New Roman" w:cs="Times New Roman"/>
        </w:rPr>
        <w:t xml:space="preserve">weryfikacji wniosków, karty </w:t>
      </w:r>
      <w:r w:rsidR="00104CE8" w:rsidRPr="0032284A">
        <w:rPr>
          <w:rFonts w:ascii="Times New Roman" w:hAnsi="Times New Roman" w:cs="Times New Roman"/>
        </w:rPr>
        <w:t>oceny operacji</w:t>
      </w:r>
      <w:r w:rsidR="006D02BB" w:rsidRPr="0032284A">
        <w:rPr>
          <w:rFonts w:ascii="Times New Roman" w:hAnsi="Times New Roman" w:cs="Times New Roman"/>
        </w:rPr>
        <w:t>/projektów, itp.</w:t>
      </w:r>
      <w:r w:rsidR="00104CE8" w:rsidRPr="0032284A">
        <w:rPr>
          <w:rFonts w:ascii="Times New Roman" w:hAnsi="Times New Roman" w:cs="Times New Roman"/>
        </w:rPr>
        <w:t>,</w:t>
      </w:r>
      <w:r w:rsidR="006D02BB" w:rsidRPr="0032284A">
        <w:rPr>
          <w:rFonts w:ascii="Times New Roman" w:hAnsi="Times New Roman" w:cs="Times New Roman"/>
        </w:rPr>
        <w:t xml:space="preserve"> które mogą być dystrybuowane i wypełniane w formie papierowej lub elektronicznej za pomocą poczty elektronicznej lub systemów informatycznych.  </w:t>
      </w:r>
      <w:r w:rsidR="00104CE8" w:rsidRPr="0032284A">
        <w:rPr>
          <w:rFonts w:ascii="Times New Roman" w:hAnsi="Times New Roman" w:cs="Times New Roman"/>
        </w:rPr>
        <w:t xml:space="preserve"> </w:t>
      </w:r>
    </w:p>
    <w:p w:rsidR="00775EE2" w:rsidRPr="0032284A" w:rsidRDefault="00CE5821" w:rsidP="00775EE2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d</w:t>
      </w:r>
      <w:r w:rsidR="00775EE2" w:rsidRPr="0032284A">
        <w:rPr>
          <w:rFonts w:ascii="Times New Roman" w:hAnsi="Times New Roman" w:cs="Times New Roman"/>
        </w:rPr>
        <w:t>) Głosowanie tajne odbywa się w przypadku powoływania i odwołania P</w:t>
      </w:r>
      <w:r w:rsidR="00EF6954" w:rsidRPr="0032284A">
        <w:rPr>
          <w:rFonts w:ascii="Times New Roman" w:hAnsi="Times New Roman" w:cs="Times New Roman"/>
        </w:rPr>
        <w:t xml:space="preserve">rzewodniczącego </w:t>
      </w:r>
      <w:r w:rsidR="00FA6173" w:rsidRPr="0032284A">
        <w:rPr>
          <w:rFonts w:ascii="Times New Roman" w:hAnsi="Times New Roman" w:cs="Times New Roman"/>
        </w:rPr>
        <w:t>Rady</w:t>
      </w:r>
      <w:r w:rsidR="00EF6954" w:rsidRPr="0032284A">
        <w:rPr>
          <w:rFonts w:ascii="Times New Roman" w:hAnsi="Times New Roman" w:cs="Times New Roman"/>
        </w:rPr>
        <w:t xml:space="preserve"> lub jego Zastępcy</w:t>
      </w:r>
      <w:r w:rsidR="002A6770" w:rsidRPr="0032284A">
        <w:rPr>
          <w:rFonts w:ascii="Times New Roman" w:hAnsi="Times New Roman" w:cs="Times New Roman"/>
        </w:rPr>
        <w:t xml:space="preserve">. </w:t>
      </w:r>
      <w:r w:rsidR="00775EE2" w:rsidRPr="0032284A">
        <w:rPr>
          <w:rFonts w:ascii="Times New Roman" w:hAnsi="Times New Roman" w:cs="Times New Roman"/>
        </w:rPr>
        <w:t xml:space="preserve">Głosowanie tajne przeprowadza się również na wniosek członka Rady, po uprzednim przegłosowaniu tego wniosku w głosowaniu jawnym. Głosowanie tajne przeprowadza się przy użyciu kart ostemplowanych pieczęcią </w:t>
      </w:r>
      <w:r w:rsidRPr="0032284A">
        <w:rPr>
          <w:rFonts w:ascii="Times New Roman" w:hAnsi="Times New Roman" w:cs="Times New Roman"/>
        </w:rPr>
        <w:t>LGD</w:t>
      </w:r>
      <w:r w:rsidR="00775EE2" w:rsidRPr="0032284A">
        <w:rPr>
          <w:rFonts w:ascii="Times New Roman" w:hAnsi="Times New Roman" w:cs="Times New Roman"/>
        </w:rPr>
        <w:t xml:space="preserve">, przy czym każdorazowo Rada w głosowaniu jawnym ustala sposób i technikę oddania głosu, a samo głosowanie przeprowadza i odczytuje protokół podając wyniki głosowania komisja </w:t>
      </w:r>
      <w:r w:rsidRPr="0032284A">
        <w:rPr>
          <w:rFonts w:ascii="Times New Roman" w:hAnsi="Times New Roman" w:cs="Times New Roman"/>
        </w:rPr>
        <w:t xml:space="preserve">skrutacyjna </w:t>
      </w:r>
      <w:r w:rsidR="00775EE2" w:rsidRPr="0032284A">
        <w:rPr>
          <w:rFonts w:ascii="Times New Roman" w:hAnsi="Times New Roman" w:cs="Times New Roman"/>
        </w:rPr>
        <w:t xml:space="preserve">wyłoniona </w:t>
      </w:r>
      <w:r w:rsidRPr="0032284A">
        <w:rPr>
          <w:rFonts w:ascii="Times New Roman" w:hAnsi="Times New Roman" w:cs="Times New Roman"/>
        </w:rPr>
        <w:t>przez Radę</w:t>
      </w:r>
      <w:r w:rsidR="00775EE2" w:rsidRPr="0032284A">
        <w:rPr>
          <w:rFonts w:ascii="Times New Roman" w:hAnsi="Times New Roman" w:cs="Times New Roman"/>
        </w:rPr>
        <w:t>.</w:t>
      </w:r>
    </w:p>
    <w:p w:rsidR="00775EE2" w:rsidRPr="0032284A" w:rsidRDefault="00775EE2" w:rsidP="00775EE2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Uchwały Rady podpisuje Przewodniczący lub uczestniczący w posiedzeniu jego Zastępca.</w:t>
      </w:r>
    </w:p>
    <w:p w:rsidR="00775EE2" w:rsidRPr="0032284A" w:rsidRDefault="00775EE2" w:rsidP="00775EE2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Uchwały Rady numeruje się wpisując: kolejny numer uchwały / numer posiedzenia Rady / rok podjęcia uchwały.</w:t>
      </w:r>
    </w:p>
    <w:p w:rsidR="00775EE2" w:rsidRPr="0032284A" w:rsidRDefault="00775EE2" w:rsidP="00775EE2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Oryginały uchwał są przechowywane wraz z protokołami posiedzeń Rady w </w:t>
      </w:r>
      <w:r w:rsidR="00CE5821" w:rsidRPr="0032284A">
        <w:rPr>
          <w:rFonts w:ascii="Times New Roman" w:hAnsi="Times New Roman" w:cs="Times New Roman"/>
        </w:rPr>
        <w:t>b</w:t>
      </w:r>
      <w:r w:rsidRPr="0032284A">
        <w:rPr>
          <w:rFonts w:ascii="Times New Roman" w:hAnsi="Times New Roman" w:cs="Times New Roman"/>
        </w:rPr>
        <w:t xml:space="preserve">iurze </w:t>
      </w:r>
      <w:r w:rsidR="00CE5821" w:rsidRPr="0032284A">
        <w:rPr>
          <w:rFonts w:ascii="Times New Roman" w:hAnsi="Times New Roman" w:cs="Times New Roman"/>
        </w:rPr>
        <w:t>LGD</w:t>
      </w:r>
      <w:r w:rsidRPr="0032284A">
        <w:rPr>
          <w:rFonts w:ascii="Times New Roman" w:hAnsi="Times New Roman" w:cs="Times New Roman"/>
        </w:rPr>
        <w:t>.</w:t>
      </w:r>
    </w:p>
    <w:p w:rsidR="00775EE2" w:rsidRPr="0032284A" w:rsidRDefault="00775EE2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5EE2" w:rsidRPr="0032284A" w:rsidRDefault="00CE5821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284A">
        <w:rPr>
          <w:rFonts w:ascii="Times New Roman" w:hAnsi="Times New Roman" w:cs="Times New Roman"/>
          <w:b/>
        </w:rPr>
        <w:t>§ 6</w:t>
      </w:r>
    </w:p>
    <w:p w:rsidR="00561FA1" w:rsidRPr="0032284A" w:rsidRDefault="00561FA1" w:rsidP="00561F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284A">
        <w:rPr>
          <w:rFonts w:ascii="Times New Roman" w:hAnsi="Times New Roman" w:cs="Times New Roman"/>
          <w:b/>
        </w:rPr>
        <w:t>OCENA I WYBÓR OP</w:t>
      </w:r>
      <w:r w:rsidR="009A794F">
        <w:rPr>
          <w:rFonts w:ascii="Times New Roman" w:hAnsi="Times New Roman" w:cs="Times New Roman"/>
          <w:b/>
        </w:rPr>
        <w:t>E</w:t>
      </w:r>
      <w:r w:rsidRPr="0032284A">
        <w:rPr>
          <w:rFonts w:ascii="Times New Roman" w:hAnsi="Times New Roman" w:cs="Times New Roman"/>
          <w:b/>
        </w:rPr>
        <w:t xml:space="preserve">RACJI </w:t>
      </w:r>
    </w:p>
    <w:p w:rsidR="00561FA1" w:rsidRPr="0032284A" w:rsidRDefault="00561FA1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8BC" w:rsidRPr="0032284A" w:rsidRDefault="000138BC" w:rsidP="00507C5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Do zadań Rady LGD należy wybór operacji w rozumieniu art. 2 pkt 9 Rozporządzenia Parlamentu Europejskiego i Rady (UE) nr 1303/2013 z dnia 17 grudnia 2013 r., które mają być realizowane w ramach Lokalnej Strategii Rozwoju opracowanej przez Stowarzyszenie.</w:t>
      </w:r>
      <w:r w:rsidR="00830D6D" w:rsidRPr="0032284A">
        <w:rPr>
          <w:rFonts w:ascii="Times New Roman" w:hAnsi="Times New Roman" w:cs="Times New Roman"/>
        </w:rPr>
        <w:t xml:space="preserve"> </w:t>
      </w:r>
      <w:r w:rsidR="00507C5A" w:rsidRPr="0032284A">
        <w:rPr>
          <w:rFonts w:ascii="Times New Roman" w:hAnsi="Times New Roman" w:cs="Times New Roman"/>
        </w:rPr>
        <w:t>Do zadań tych należy:</w:t>
      </w:r>
    </w:p>
    <w:p w:rsidR="00507C5A" w:rsidRPr="0032284A" w:rsidRDefault="00507C5A" w:rsidP="00507C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ocena i wybór operacji ubiegających się o wsparcie w trybie konkursowym</w:t>
      </w:r>
      <w:r w:rsidR="008E48F5">
        <w:rPr>
          <w:rFonts w:ascii="Times New Roman" w:hAnsi="Times New Roman" w:cs="Times New Roman"/>
        </w:rPr>
        <w:t>,</w:t>
      </w:r>
    </w:p>
    <w:p w:rsidR="00507C5A" w:rsidRPr="0032284A" w:rsidRDefault="00507C5A" w:rsidP="00507C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ocena i wybór </w:t>
      </w:r>
      <w:proofErr w:type="spellStart"/>
      <w:r w:rsidRPr="0032284A">
        <w:rPr>
          <w:rFonts w:ascii="Times New Roman" w:hAnsi="Times New Roman" w:cs="Times New Roman"/>
        </w:rPr>
        <w:t>grantobiorców</w:t>
      </w:r>
      <w:proofErr w:type="spellEnd"/>
      <w:r w:rsidRPr="0032284A">
        <w:rPr>
          <w:rFonts w:ascii="Times New Roman" w:hAnsi="Times New Roman" w:cs="Times New Roman"/>
        </w:rPr>
        <w:t xml:space="preserve"> ubiegających się o wsparcie w trybie projektu grantowego</w:t>
      </w:r>
      <w:r w:rsidR="008E48F5">
        <w:rPr>
          <w:rFonts w:ascii="Times New Roman" w:hAnsi="Times New Roman" w:cs="Times New Roman"/>
        </w:rPr>
        <w:t>,</w:t>
      </w:r>
      <w:r w:rsidRPr="0032284A">
        <w:rPr>
          <w:rFonts w:ascii="Times New Roman" w:hAnsi="Times New Roman" w:cs="Times New Roman"/>
        </w:rPr>
        <w:t xml:space="preserve"> </w:t>
      </w:r>
    </w:p>
    <w:p w:rsidR="00507C5A" w:rsidRPr="0032284A" w:rsidRDefault="00507C5A" w:rsidP="00507C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ocena i wybór operacji własnych LGD</w:t>
      </w:r>
      <w:r w:rsidR="008E48F5">
        <w:rPr>
          <w:rFonts w:ascii="Times New Roman" w:hAnsi="Times New Roman" w:cs="Times New Roman"/>
        </w:rPr>
        <w:t>.</w:t>
      </w:r>
    </w:p>
    <w:p w:rsidR="00561FA1" w:rsidRPr="0032284A" w:rsidRDefault="005947B4" w:rsidP="00507C5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Rada dokonuje oceny i wyboru operacji zgodnie z procedurami </w:t>
      </w:r>
      <w:r w:rsidR="00862B9A" w:rsidRPr="0032284A">
        <w:rPr>
          <w:rFonts w:ascii="Times New Roman" w:hAnsi="Times New Roman" w:cs="Times New Roman"/>
        </w:rPr>
        <w:t xml:space="preserve">oraz kryteriami </w:t>
      </w:r>
      <w:r w:rsidRPr="0032284A">
        <w:rPr>
          <w:rFonts w:ascii="Times New Roman" w:hAnsi="Times New Roman" w:cs="Times New Roman"/>
        </w:rPr>
        <w:t xml:space="preserve">uchwalonymi przez Walne Zebranie Członków/Zebranie Delegatów. </w:t>
      </w:r>
    </w:p>
    <w:p w:rsidR="000174DD" w:rsidRPr="0032284A" w:rsidRDefault="000174DD" w:rsidP="000174DD">
      <w:pPr>
        <w:pStyle w:val="Akapitzlist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Ocena i wybór operacji może odbywać się w formie pisemnej lub elektronicznej </w:t>
      </w:r>
      <w:r w:rsidR="008E48F5">
        <w:rPr>
          <w:rFonts w:ascii="Times New Roman" w:hAnsi="Times New Roman" w:cs="Times New Roman"/>
        </w:rPr>
        <w:t>zgodnie z zasadą określoną w §</w:t>
      </w:r>
      <w:r w:rsidRPr="0032284A">
        <w:rPr>
          <w:rFonts w:ascii="Times New Roman" w:hAnsi="Times New Roman" w:cs="Times New Roman"/>
        </w:rPr>
        <w:t xml:space="preserve"> 5 ust</w:t>
      </w:r>
      <w:r w:rsidR="0005634B" w:rsidRPr="0032284A">
        <w:rPr>
          <w:rFonts w:ascii="Times New Roman" w:hAnsi="Times New Roman" w:cs="Times New Roman"/>
        </w:rPr>
        <w:t>.</w:t>
      </w:r>
      <w:r w:rsidRPr="0032284A">
        <w:rPr>
          <w:rFonts w:ascii="Times New Roman" w:hAnsi="Times New Roman" w:cs="Times New Roman"/>
        </w:rPr>
        <w:t xml:space="preserve"> 3 lit. c Regulaminu. </w:t>
      </w:r>
    </w:p>
    <w:p w:rsidR="00561FA1" w:rsidRPr="0032284A" w:rsidRDefault="00561FA1" w:rsidP="00507C5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Z udziału </w:t>
      </w:r>
      <w:r w:rsidR="004C134E" w:rsidRPr="0032284A">
        <w:rPr>
          <w:rFonts w:ascii="Times New Roman" w:hAnsi="Times New Roman" w:cs="Times New Roman"/>
        </w:rPr>
        <w:t>w ocenie</w:t>
      </w:r>
      <w:r w:rsidRPr="0032284A">
        <w:rPr>
          <w:rFonts w:ascii="Times New Roman" w:hAnsi="Times New Roman" w:cs="Times New Roman"/>
        </w:rPr>
        <w:t xml:space="preserve"> i wyborze danej operacji oraz w dyskusji o danej operacji wyłączony zostaje członek Rady, który spełnia co najmniej jedno z poniższych kryteriów:</w:t>
      </w:r>
    </w:p>
    <w:p w:rsidR="00561FA1" w:rsidRPr="0032284A" w:rsidRDefault="00561FA1" w:rsidP="00561FA1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a) jest Wnioskodawcą danej operacji </w:t>
      </w:r>
      <w:r w:rsidR="006D289D" w:rsidRPr="0032284A">
        <w:rPr>
          <w:rFonts w:ascii="Times New Roman" w:hAnsi="Times New Roman" w:cs="Times New Roman"/>
        </w:rPr>
        <w:t>lub reprezentuje Wnioskodawcę,</w:t>
      </w:r>
    </w:p>
    <w:p w:rsidR="00561FA1" w:rsidRPr="0032284A" w:rsidRDefault="00561FA1" w:rsidP="00561FA1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b) pozostaje z Wnioskodawcą w stosunku podległości z tytułu zatrudnienia</w:t>
      </w:r>
      <w:r w:rsidR="008E48F5">
        <w:rPr>
          <w:rFonts w:ascii="Times New Roman" w:hAnsi="Times New Roman" w:cs="Times New Roman"/>
        </w:rPr>
        <w:t>,</w:t>
      </w:r>
      <w:r w:rsidRPr="0032284A">
        <w:rPr>
          <w:rFonts w:ascii="Times New Roman" w:hAnsi="Times New Roman" w:cs="Times New Roman"/>
        </w:rPr>
        <w:t xml:space="preserve"> </w:t>
      </w:r>
    </w:p>
    <w:p w:rsidR="00561FA1" w:rsidRPr="0032284A" w:rsidRDefault="00561FA1" w:rsidP="008E48F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c) pozostaje z Wnioskodawcą w związku małżeńskim, albo w stosunku pokrewieństwa lub powinowactwa w linii prostej, pokrewieństwa lub powinowactwa w linii bocznej do drugiego stopnia a</w:t>
      </w:r>
      <w:r w:rsidR="00223E00" w:rsidRPr="0032284A">
        <w:rPr>
          <w:rFonts w:ascii="Times New Roman" w:hAnsi="Times New Roman" w:cs="Times New Roman"/>
        </w:rPr>
        <w:t>lbo jest związa</w:t>
      </w:r>
      <w:r w:rsidRPr="0032284A">
        <w:rPr>
          <w:rFonts w:ascii="Times New Roman" w:hAnsi="Times New Roman" w:cs="Times New Roman"/>
        </w:rPr>
        <w:t>ny z tytułu przysposobienia, opieki lub kurateli (tzw. „osoby bliskie”)</w:t>
      </w:r>
      <w:r w:rsidR="008E48F5">
        <w:rPr>
          <w:rFonts w:ascii="Times New Roman" w:hAnsi="Times New Roman" w:cs="Times New Roman"/>
        </w:rPr>
        <w:t>,</w:t>
      </w:r>
      <w:r w:rsidRPr="0032284A">
        <w:rPr>
          <w:rFonts w:ascii="Times New Roman" w:hAnsi="Times New Roman" w:cs="Times New Roman"/>
        </w:rPr>
        <w:t xml:space="preserve"> </w:t>
      </w:r>
    </w:p>
    <w:p w:rsidR="00561FA1" w:rsidRPr="0032284A" w:rsidRDefault="00561FA1" w:rsidP="008E48F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d) ma bezpośredni i osobisty interes gospodarczy związany z realizacją operacji lub gdy taki interes mają „osoby bliskie” danego członka Rady </w:t>
      </w:r>
      <w:r w:rsidR="006D289D" w:rsidRPr="0032284A">
        <w:rPr>
          <w:rFonts w:ascii="Times New Roman" w:hAnsi="Times New Roman" w:cs="Times New Roman"/>
        </w:rPr>
        <w:t xml:space="preserve">(w tym </w:t>
      </w:r>
      <w:r w:rsidR="006D289D" w:rsidRPr="0032284A">
        <w:rPr>
          <w:rFonts w:ascii="Times New Roman" w:hAnsi="Times New Roman" w:cs="Times New Roman"/>
          <w:sz w:val="23"/>
          <w:szCs w:val="23"/>
        </w:rPr>
        <w:t>jest osobą fizyczną reprezentującą przedsiębiorstwo powiązane z przedsiębiorstwem reprezentowanym przez Wnioskodawcę)</w:t>
      </w:r>
      <w:r w:rsidR="008E48F5">
        <w:rPr>
          <w:rFonts w:ascii="Times New Roman" w:hAnsi="Times New Roman" w:cs="Times New Roman"/>
          <w:sz w:val="23"/>
          <w:szCs w:val="23"/>
        </w:rPr>
        <w:t>,</w:t>
      </w:r>
    </w:p>
    <w:p w:rsidR="00561FA1" w:rsidRPr="0032284A" w:rsidRDefault="00561FA1" w:rsidP="008E48F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e) zamieszkuje na terenie gminy, w której operacja będzie realizowana lub w której Wnioskodawca ma miejsce zamieszkania albo siedzibę</w:t>
      </w:r>
      <w:r w:rsidR="008E48F5">
        <w:rPr>
          <w:rFonts w:ascii="Times New Roman" w:hAnsi="Times New Roman" w:cs="Times New Roman"/>
        </w:rPr>
        <w:t>,</w:t>
      </w:r>
    </w:p>
    <w:p w:rsidR="00561FA1" w:rsidRPr="0032284A" w:rsidRDefault="00561FA1" w:rsidP="008E48F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f) ma świadomość istnienia innych powiązań z Wnioskodawcą lub operacją, które mogłyby wpłynąć na bezstronność oceny czy wyboru danej operacji.</w:t>
      </w:r>
    </w:p>
    <w:p w:rsidR="004C134E" w:rsidRPr="0032284A" w:rsidRDefault="004C134E" w:rsidP="004C134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W przypadku operacji własnych LGD w udziału w ocenie i wyborze danej operacji oraz w dyskusji o danej operacji wyłączony zostaje członek Rady, który spełnia co najmniej jedno z poniższych kryteriów:</w:t>
      </w:r>
    </w:p>
    <w:p w:rsidR="004C134E" w:rsidRPr="0032284A" w:rsidRDefault="004C134E" w:rsidP="004C134E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a) </w:t>
      </w:r>
      <w:r w:rsidR="007931D1" w:rsidRPr="0032284A">
        <w:rPr>
          <w:rFonts w:ascii="Times New Roman" w:hAnsi="Times New Roman" w:cs="Times New Roman"/>
        </w:rPr>
        <w:t>pełni funkcję w Zarządzie lub Komisji Rewizyjnej LGD,</w:t>
      </w:r>
    </w:p>
    <w:p w:rsidR="004C134E" w:rsidRPr="0032284A" w:rsidRDefault="004C134E" w:rsidP="004C134E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lastRenderedPageBreak/>
        <w:t xml:space="preserve">b) </w:t>
      </w:r>
      <w:r w:rsidR="007931D1" w:rsidRPr="0032284A">
        <w:rPr>
          <w:rFonts w:ascii="Times New Roman" w:hAnsi="Times New Roman" w:cs="Times New Roman"/>
        </w:rPr>
        <w:t>jest pracownikiem LGD,</w:t>
      </w:r>
    </w:p>
    <w:p w:rsidR="004C134E" w:rsidRPr="0032284A" w:rsidRDefault="004C134E" w:rsidP="008E48F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c) pozostaje z </w:t>
      </w:r>
      <w:r w:rsidR="007931D1" w:rsidRPr="0032284A">
        <w:rPr>
          <w:rFonts w:ascii="Times New Roman" w:hAnsi="Times New Roman" w:cs="Times New Roman"/>
        </w:rPr>
        <w:t>członkiem Zarządu lub Komis</w:t>
      </w:r>
      <w:r w:rsidR="00683A9C" w:rsidRPr="0032284A">
        <w:rPr>
          <w:rFonts w:ascii="Times New Roman" w:hAnsi="Times New Roman" w:cs="Times New Roman"/>
        </w:rPr>
        <w:t xml:space="preserve">ji Rewizyjnej lub pracownikiem </w:t>
      </w:r>
      <w:r w:rsidRPr="0032284A">
        <w:rPr>
          <w:rFonts w:ascii="Times New Roman" w:hAnsi="Times New Roman" w:cs="Times New Roman"/>
        </w:rPr>
        <w:t>w związku małżeńskim, albo w stosunku pokrewieństwa lub powinowactwa w linii prostej, pokrewieństwa lub powinowactwa w linii bocznej do drugiego stopnia albo jest związany z tytułu przysposobienia, opieki lub kurateli (tzw. „osoby bliskie”)</w:t>
      </w:r>
      <w:r w:rsidR="00F963C5">
        <w:rPr>
          <w:rFonts w:ascii="Times New Roman" w:hAnsi="Times New Roman" w:cs="Times New Roman"/>
        </w:rPr>
        <w:t>,</w:t>
      </w:r>
      <w:r w:rsidRPr="0032284A">
        <w:rPr>
          <w:rFonts w:ascii="Times New Roman" w:hAnsi="Times New Roman" w:cs="Times New Roman"/>
        </w:rPr>
        <w:t xml:space="preserve"> </w:t>
      </w:r>
    </w:p>
    <w:p w:rsidR="004C134E" w:rsidRPr="0032284A" w:rsidRDefault="004C134E" w:rsidP="004C134E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d) ma bezpośredni i osobisty interes gospodarczy związany z realizacją operacji lub gdy taki interes mają „osoby bliskie” danego członka Rady.</w:t>
      </w:r>
    </w:p>
    <w:p w:rsidR="00561FA1" w:rsidRPr="0032284A" w:rsidRDefault="00561FA1" w:rsidP="00507C5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Mając na uwadze zapisy art. 32 ust. 2 lit. b rozporządzenia PE nr 1303/2013, mówiące że w skład LGD „wchodzą przedstawiciele władz publicznych, lokalnych partnerów społecznych i gospodarczych oraz mieszkańców, przy czym na poziomie podejmowania decyzji ani władze publiczne – określone zgodnie z przepisami krajowymi - ani żadna z grup interesu nie posiada więcej niż 49% ogólnej liczby głosów” oraz zapisy art. 34 ust. 3 lit. b rozporządzenia PE nr 1303/2013, mówiące, że zadania lokalnej grupy działania obejmują „opracowanie niedyskryminującej i przejrzystej procedury wyboru oraz obiektywnych kryteriów wyboru operacji, które pozwalają uniknąć konfliktów interesów, gwarantują, że co najmniej 50% głosów w decyzjach dotyczących wyboru pochodzi od partnerów niebędących instytucjami publicznymi i umożliwiają wybór w drodze procedury pisemnej”, wprowadza się Procedurę prowadzenia rejestru interesów, stanowiącą załącznik nr 1 do Regulaminu Rady LGD.</w:t>
      </w:r>
    </w:p>
    <w:p w:rsidR="00507C5A" w:rsidRPr="0032284A" w:rsidRDefault="00507C5A" w:rsidP="00507C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1FA1" w:rsidRPr="0032284A" w:rsidRDefault="00561FA1" w:rsidP="00507C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284A">
        <w:rPr>
          <w:rFonts w:ascii="Times New Roman" w:hAnsi="Times New Roman" w:cs="Times New Roman"/>
          <w:b/>
        </w:rPr>
        <w:t>§ 7</w:t>
      </w:r>
    </w:p>
    <w:p w:rsidR="00775EE2" w:rsidRPr="0032284A" w:rsidRDefault="00775EE2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284A">
        <w:rPr>
          <w:rFonts w:ascii="Times New Roman" w:hAnsi="Times New Roman" w:cs="Times New Roman"/>
          <w:b/>
        </w:rPr>
        <w:t xml:space="preserve">PRAWA I OBOWIĄZKI CZŁONKÓW RADY </w:t>
      </w:r>
      <w:r w:rsidR="00DC2334">
        <w:rPr>
          <w:rFonts w:ascii="Times New Roman" w:hAnsi="Times New Roman" w:cs="Times New Roman"/>
          <w:b/>
        </w:rPr>
        <w:t>LGD</w:t>
      </w:r>
    </w:p>
    <w:p w:rsidR="00775EE2" w:rsidRPr="0032284A" w:rsidRDefault="00775EE2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5EE2" w:rsidRPr="0032284A" w:rsidRDefault="00775EE2" w:rsidP="00775E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Członkowie Rady zobowiązują się do brania udziału w pracach Rady.</w:t>
      </w:r>
    </w:p>
    <w:p w:rsidR="00775EE2" w:rsidRPr="0032284A" w:rsidRDefault="00775EE2" w:rsidP="00775E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Członkowie Rady mają prawo zgłaszać wolne wnioski do Zarządu w sprawach, które uważają za społecznie ważne i statutowo uzasadnione, pod warunkiem ich zgłoszenia co najmniej na 3 dni przed datą posiedzenia Rady oraz pod warunkiem zgłoszenia tego samego wniosku przez co najmniej 5 członków Rady.</w:t>
      </w:r>
    </w:p>
    <w:p w:rsidR="00775EE2" w:rsidRPr="0032284A" w:rsidRDefault="00775EE2" w:rsidP="00775E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Członkowie Rady </w:t>
      </w:r>
      <w:r w:rsidR="005B4038" w:rsidRPr="0032284A">
        <w:rPr>
          <w:rFonts w:ascii="Times New Roman" w:hAnsi="Times New Roman" w:cs="Times New Roman"/>
        </w:rPr>
        <w:t>wykonują</w:t>
      </w:r>
      <w:r w:rsidRPr="0032284A">
        <w:rPr>
          <w:rFonts w:ascii="Times New Roman" w:hAnsi="Times New Roman" w:cs="Times New Roman"/>
        </w:rPr>
        <w:t xml:space="preserve"> prawa głosu osobiście. </w:t>
      </w:r>
    </w:p>
    <w:p w:rsidR="00775EE2" w:rsidRPr="0032284A" w:rsidRDefault="00775EE2" w:rsidP="00775E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Członkowie Rady nie mogą być zatrudnieni w </w:t>
      </w:r>
      <w:r w:rsidR="00F47D22" w:rsidRPr="0032284A">
        <w:rPr>
          <w:rFonts w:ascii="Times New Roman" w:hAnsi="Times New Roman" w:cs="Times New Roman"/>
        </w:rPr>
        <w:t>b</w:t>
      </w:r>
      <w:r w:rsidRPr="0032284A">
        <w:rPr>
          <w:rFonts w:ascii="Times New Roman" w:hAnsi="Times New Roman" w:cs="Times New Roman"/>
        </w:rPr>
        <w:t xml:space="preserve">iurze </w:t>
      </w:r>
      <w:r w:rsidR="00F47D22" w:rsidRPr="0032284A">
        <w:rPr>
          <w:rFonts w:ascii="Times New Roman" w:hAnsi="Times New Roman" w:cs="Times New Roman"/>
        </w:rPr>
        <w:t>LGD</w:t>
      </w:r>
      <w:r w:rsidRPr="0032284A">
        <w:rPr>
          <w:rFonts w:ascii="Times New Roman" w:hAnsi="Times New Roman" w:cs="Times New Roman"/>
        </w:rPr>
        <w:t>.</w:t>
      </w:r>
    </w:p>
    <w:p w:rsidR="00775EE2" w:rsidRPr="0032284A" w:rsidRDefault="00775EE2" w:rsidP="00775E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Członkowie Rady pełnią swoje obowiązki nieodpłatnie, jednakże mogą otrzymywać: </w:t>
      </w:r>
    </w:p>
    <w:p w:rsidR="00775EE2" w:rsidRPr="0032284A" w:rsidRDefault="00775EE2" w:rsidP="00775EE2">
      <w:pPr>
        <w:spacing w:after="0" w:line="240" w:lineRule="auto"/>
        <w:ind w:left="283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a) zwrot kosztów związanych z pełnieniem funkcji w organach </w:t>
      </w:r>
      <w:r w:rsidR="00F47D22" w:rsidRPr="0032284A">
        <w:rPr>
          <w:rFonts w:ascii="Times New Roman" w:hAnsi="Times New Roman" w:cs="Times New Roman"/>
        </w:rPr>
        <w:t>LGD</w:t>
      </w:r>
      <w:r w:rsidRPr="0032284A">
        <w:rPr>
          <w:rFonts w:ascii="Times New Roman" w:hAnsi="Times New Roman" w:cs="Times New Roman"/>
        </w:rPr>
        <w:t>;</w:t>
      </w:r>
    </w:p>
    <w:p w:rsidR="00775EE2" w:rsidRPr="0032284A" w:rsidRDefault="00775EE2" w:rsidP="00775EE2">
      <w:pPr>
        <w:spacing w:after="0" w:line="240" w:lineRule="auto"/>
        <w:ind w:left="283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b) diety zgodnie z regulaminem uchwalonym przez </w:t>
      </w:r>
      <w:r w:rsidR="00F47D22" w:rsidRPr="0032284A">
        <w:rPr>
          <w:rFonts w:ascii="Times New Roman" w:hAnsi="Times New Roman" w:cs="Times New Roman"/>
        </w:rPr>
        <w:t>Walne Zebranie Członków/Zebranie Delegatów.</w:t>
      </w:r>
    </w:p>
    <w:p w:rsidR="00F47D22" w:rsidRPr="0032284A" w:rsidRDefault="00775EE2" w:rsidP="00775E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Zwrotu kosztów, o których mowa w pkt. </w:t>
      </w:r>
      <w:r w:rsidR="00F47D22" w:rsidRPr="0032284A">
        <w:rPr>
          <w:rFonts w:ascii="Times New Roman" w:hAnsi="Times New Roman" w:cs="Times New Roman"/>
        </w:rPr>
        <w:t>6</w:t>
      </w:r>
      <w:r w:rsidRPr="0032284A">
        <w:rPr>
          <w:rFonts w:ascii="Times New Roman" w:hAnsi="Times New Roman" w:cs="Times New Roman"/>
        </w:rPr>
        <w:t xml:space="preserve"> lit. a dokonuje się na wniosek zainteresowanego. Wni</w:t>
      </w:r>
      <w:r w:rsidR="004E07A7">
        <w:rPr>
          <w:rFonts w:ascii="Times New Roman" w:hAnsi="Times New Roman" w:cs="Times New Roman"/>
        </w:rPr>
        <w:t>oski o zwrot kosztów rozpatruje</w:t>
      </w:r>
      <w:r w:rsidRPr="0032284A">
        <w:rPr>
          <w:rFonts w:ascii="Times New Roman" w:hAnsi="Times New Roman" w:cs="Times New Roman"/>
        </w:rPr>
        <w:t xml:space="preserve"> </w:t>
      </w:r>
      <w:r w:rsidR="00F47D22" w:rsidRPr="0032284A">
        <w:rPr>
          <w:rFonts w:ascii="Times New Roman" w:hAnsi="Times New Roman" w:cs="Times New Roman"/>
        </w:rPr>
        <w:t>Zarząd</w:t>
      </w:r>
      <w:r w:rsidRPr="0032284A">
        <w:rPr>
          <w:rFonts w:ascii="Times New Roman" w:hAnsi="Times New Roman" w:cs="Times New Roman"/>
        </w:rPr>
        <w:t xml:space="preserve">, biorąc pod uwagę możliwości finansowe </w:t>
      </w:r>
      <w:r w:rsidR="00F47D22" w:rsidRPr="0032284A">
        <w:rPr>
          <w:rFonts w:ascii="Times New Roman" w:hAnsi="Times New Roman" w:cs="Times New Roman"/>
        </w:rPr>
        <w:t>LGD</w:t>
      </w:r>
      <w:r w:rsidRPr="0032284A">
        <w:rPr>
          <w:rFonts w:ascii="Times New Roman" w:hAnsi="Times New Roman" w:cs="Times New Roman"/>
        </w:rPr>
        <w:t xml:space="preserve">. </w:t>
      </w:r>
    </w:p>
    <w:p w:rsidR="00775EE2" w:rsidRPr="0032284A" w:rsidRDefault="00775EE2" w:rsidP="00775EE2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775EE2" w:rsidRPr="0032284A" w:rsidRDefault="00561FA1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284A">
        <w:rPr>
          <w:rFonts w:ascii="Times New Roman" w:hAnsi="Times New Roman" w:cs="Times New Roman"/>
          <w:b/>
        </w:rPr>
        <w:t>§ 8</w:t>
      </w:r>
    </w:p>
    <w:p w:rsidR="00775EE2" w:rsidRPr="0032284A" w:rsidRDefault="00775EE2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284A">
        <w:rPr>
          <w:rFonts w:ascii="Times New Roman" w:hAnsi="Times New Roman" w:cs="Times New Roman"/>
          <w:b/>
        </w:rPr>
        <w:t>POSTANOWIENIA KOŃCOWE</w:t>
      </w:r>
    </w:p>
    <w:p w:rsidR="00775EE2" w:rsidRPr="0032284A" w:rsidRDefault="00775EE2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5EE2" w:rsidRPr="0032284A" w:rsidRDefault="00F47D22" w:rsidP="00775E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Regulamin Rady LGD oraz zmiany w regulaminie </w:t>
      </w:r>
      <w:r w:rsidR="00775EE2" w:rsidRPr="0032284A">
        <w:rPr>
          <w:rFonts w:ascii="Times New Roman" w:hAnsi="Times New Roman" w:cs="Times New Roman"/>
        </w:rPr>
        <w:t xml:space="preserve">uchwala </w:t>
      </w:r>
      <w:r w:rsidRPr="0032284A">
        <w:rPr>
          <w:rFonts w:ascii="Times New Roman" w:hAnsi="Times New Roman" w:cs="Times New Roman"/>
        </w:rPr>
        <w:t xml:space="preserve">Walne Zebranie Członków/Zebranie Delegatów </w:t>
      </w:r>
      <w:r w:rsidR="00775EE2" w:rsidRPr="0032284A">
        <w:rPr>
          <w:rFonts w:ascii="Times New Roman" w:hAnsi="Times New Roman" w:cs="Times New Roman"/>
        </w:rPr>
        <w:t>w głosowaniu jawnym.</w:t>
      </w:r>
    </w:p>
    <w:p w:rsidR="00F47D22" w:rsidRPr="0032284A" w:rsidRDefault="00F47D22" w:rsidP="00F47D2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Zmiana Regulaminu następuje na wniosek Zarządu lub co najmniej 1/4 składu Rady w głosowaniu jawnym zwykłą większością głosów.</w:t>
      </w:r>
    </w:p>
    <w:p w:rsidR="00F47D22" w:rsidRPr="0032284A" w:rsidRDefault="00775EE2" w:rsidP="00775E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Regulamin wchodzi w życie z dniem podjęcia uchwały o jego przyjęciu. </w:t>
      </w:r>
    </w:p>
    <w:p w:rsidR="00775EE2" w:rsidRPr="0032284A" w:rsidRDefault="00775EE2" w:rsidP="00775E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W przypadku niezgodności pomiędzy treścią statutu </w:t>
      </w:r>
      <w:r w:rsidR="00F47D22" w:rsidRPr="0032284A">
        <w:rPr>
          <w:rFonts w:ascii="Times New Roman" w:hAnsi="Times New Roman" w:cs="Times New Roman"/>
        </w:rPr>
        <w:t>LGD</w:t>
      </w:r>
      <w:r w:rsidR="00061D3A">
        <w:rPr>
          <w:rFonts w:ascii="Times New Roman" w:hAnsi="Times New Roman" w:cs="Times New Roman"/>
        </w:rPr>
        <w:t>,</w:t>
      </w:r>
      <w:r w:rsidR="00F47D22" w:rsidRPr="0032284A">
        <w:rPr>
          <w:rFonts w:ascii="Times New Roman" w:hAnsi="Times New Roman" w:cs="Times New Roman"/>
        </w:rPr>
        <w:t xml:space="preserve"> </w:t>
      </w:r>
      <w:r w:rsidRPr="0032284A">
        <w:rPr>
          <w:rFonts w:ascii="Times New Roman" w:hAnsi="Times New Roman" w:cs="Times New Roman"/>
        </w:rPr>
        <w:t>a treścią niniejszego regulaminu, rozstrzygają postanowienia statutu</w:t>
      </w:r>
      <w:r w:rsidR="00061D3A">
        <w:rPr>
          <w:rFonts w:ascii="Times New Roman" w:hAnsi="Times New Roman" w:cs="Times New Roman"/>
        </w:rPr>
        <w:t xml:space="preserve"> LGD</w:t>
      </w:r>
      <w:r w:rsidRPr="0032284A">
        <w:rPr>
          <w:rFonts w:ascii="Times New Roman" w:hAnsi="Times New Roman" w:cs="Times New Roman"/>
        </w:rPr>
        <w:t>.</w:t>
      </w:r>
    </w:p>
    <w:p w:rsidR="00775EE2" w:rsidRPr="0032284A" w:rsidRDefault="00775EE2" w:rsidP="00775E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5D17" w:rsidRPr="0032284A" w:rsidRDefault="00F47D22" w:rsidP="00F07A39">
      <w:pPr>
        <w:pStyle w:val="Default"/>
        <w:rPr>
          <w:b/>
          <w:color w:val="auto"/>
          <w:sz w:val="22"/>
          <w:szCs w:val="22"/>
        </w:rPr>
      </w:pPr>
      <w:r w:rsidRPr="0032284A">
        <w:rPr>
          <w:b/>
          <w:color w:val="auto"/>
          <w:sz w:val="22"/>
          <w:szCs w:val="22"/>
        </w:rPr>
        <w:t>***********************************************************************************************</w:t>
      </w:r>
    </w:p>
    <w:p w:rsidR="00292B81" w:rsidRPr="0032284A" w:rsidRDefault="00292B81">
      <w:pPr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br w:type="page"/>
      </w:r>
    </w:p>
    <w:p w:rsidR="00292B81" w:rsidRPr="0032284A" w:rsidRDefault="00292B81" w:rsidP="00292B81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lastRenderedPageBreak/>
        <w:t>Zał. nr 1 do Regulaminu Rady LGD PDS</w:t>
      </w:r>
    </w:p>
    <w:p w:rsidR="00292B81" w:rsidRPr="0032284A" w:rsidRDefault="00292B81" w:rsidP="00292B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2284A">
        <w:rPr>
          <w:rFonts w:ascii="Times New Roman" w:hAnsi="Times New Roman" w:cs="Times New Roman"/>
          <w:b/>
        </w:rPr>
        <w:t>Procedura prowadzenia rejestru interesów</w:t>
      </w:r>
    </w:p>
    <w:p w:rsidR="00292B81" w:rsidRPr="0032284A" w:rsidRDefault="00292B81" w:rsidP="00292B8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92B81" w:rsidRPr="0032284A" w:rsidRDefault="00292B81" w:rsidP="00292B8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Zgodnie z art. 32 ust. 2 lit. b rozporządzenia PE nr 1303/2013 w skład LGD „wchodzą przedstawiciele władz publicznych, lokalnych partnerów społecznych i gospodarczych oraz mieszkańców, przy czym na poziomie podejmowania decyzji ani władze publiczne – określone zgodnie z przepisami krajowymi - ani żadna z grup interesu nie posiada więcej niż 49% ogólnej liczby głosów”. Mając na uwadze potrzebę zapewnienia wyboru operacji przez organ niezdominowany przez jakąkolwiek grupę interesu LGD PDS przyjmuje następujące rozwiązania:</w:t>
      </w:r>
    </w:p>
    <w:p w:rsidR="00292B81" w:rsidRPr="0032284A" w:rsidRDefault="00292B81" w:rsidP="00292B8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92B81" w:rsidRPr="0032284A" w:rsidRDefault="00292B81" w:rsidP="00292B81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32284A">
        <w:rPr>
          <w:rFonts w:ascii="Times New Roman" w:hAnsi="Times New Roman" w:cs="Times New Roman"/>
          <w:b/>
        </w:rPr>
        <w:t xml:space="preserve">Prowadzenie podstawowego rejestru interesów pełnego składu Rady LGD, który ujawni powiązania członków Rady z każdą ze zdefiniowanych grup interesu. </w:t>
      </w:r>
    </w:p>
    <w:p w:rsidR="00292B81" w:rsidRPr="0032284A" w:rsidRDefault="00292B81" w:rsidP="00292B81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Na podstawie oświadczeń członków Rady, zgodnie ze wzorem stanowiącym załącznik nr </w:t>
      </w:r>
      <w:r w:rsidR="00747577" w:rsidRPr="0032284A">
        <w:rPr>
          <w:rFonts w:ascii="Times New Roman" w:hAnsi="Times New Roman" w:cs="Times New Roman"/>
        </w:rPr>
        <w:t>2</w:t>
      </w:r>
      <w:r w:rsidRPr="0032284A">
        <w:rPr>
          <w:rFonts w:ascii="Times New Roman" w:hAnsi="Times New Roman" w:cs="Times New Roman"/>
        </w:rPr>
        <w:t xml:space="preserve"> do </w:t>
      </w:r>
      <w:r w:rsidR="00747577" w:rsidRPr="0032284A">
        <w:rPr>
          <w:rFonts w:ascii="Times New Roman" w:hAnsi="Times New Roman" w:cs="Times New Roman"/>
        </w:rPr>
        <w:t xml:space="preserve">Regulaminu Rady LGD PDS </w:t>
      </w:r>
      <w:r w:rsidRPr="0032284A">
        <w:rPr>
          <w:rFonts w:ascii="Times New Roman" w:hAnsi="Times New Roman" w:cs="Times New Roman"/>
        </w:rPr>
        <w:t xml:space="preserve">przygotowuje podstawowy rejestr interesów pełnego składu Rady LGD. Tabela zawarta we wzorze oświadczenia definiuje grupy interesu, pod kątem których  LGD PDS weryfikować będzie skład Rady LGD.  </w:t>
      </w:r>
    </w:p>
    <w:p w:rsidR="00292B81" w:rsidRPr="0032284A" w:rsidRDefault="00292B81" w:rsidP="00292B81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Po zebraniu oświadczeń członków Rady LGD przygotowuje się podstawowy rejestr interesów pełnego składu Rady LGD- wg poniższej tabeli, zgodnie z którą oblicza się udział procentowy każdej grupy interesów w ogólnej liczbie głosów:</w:t>
      </w:r>
    </w:p>
    <w:tbl>
      <w:tblPr>
        <w:tblStyle w:val="Tabela-Siatka"/>
        <w:tblpPr w:leftFromText="141" w:rightFromText="141" w:vertAnchor="text" w:horzAnchor="margin" w:tblpXSpec="center" w:tblpY="97"/>
        <w:tblW w:w="10314" w:type="dxa"/>
        <w:tblLook w:val="04A0" w:firstRow="1" w:lastRow="0" w:firstColumn="1" w:lastColumn="0" w:noHBand="0" w:noVBand="1"/>
      </w:tblPr>
      <w:tblGrid>
        <w:gridCol w:w="542"/>
        <w:gridCol w:w="3677"/>
        <w:gridCol w:w="1985"/>
        <w:gridCol w:w="1984"/>
        <w:gridCol w:w="2126"/>
      </w:tblGrid>
      <w:tr w:rsidR="0032284A" w:rsidRPr="0032284A" w:rsidTr="007D0C5C">
        <w:tc>
          <w:tcPr>
            <w:tcW w:w="10314" w:type="dxa"/>
            <w:gridSpan w:val="5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2284A">
              <w:rPr>
                <w:rFonts w:ascii="Times New Roman" w:hAnsi="Times New Roman" w:cs="Times New Roman"/>
                <w:b/>
              </w:rPr>
              <w:t>Podstawowy rejestr interesów pełnego składu Rady LGD</w:t>
            </w:r>
            <w:r w:rsidR="00152A40" w:rsidRPr="0032284A">
              <w:rPr>
                <w:rFonts w:ascii="Times New Roman" w:hAnsi="Times New Roman" w:cs="Times New Roman"/>
                <w:b/>
              </w:rPr>
              <w:t xml:space="preserve"> – powiązania z sektorami</w:t>
            </w:r>
          </w:p>
        </w:tc>
      </w:tr>
      <w:tr w:rsidR="0032284A" w:rsidRPr="0032284A" w:rsidTr="007D0C5C">
        <w:tc>
          <w:tcPr>
            <w:tcW w:w="542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Imię i nazwisko członka Rady LGD</w:t>
            </w:r>
          </w:p>
        </w:tc>
        <w:tc>
          <w:tcPr>
            <w:tcW w:w="1985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Czy członek należy do grupy interesu „sektor publiczny”</w:t>
            </w:r>
          </w:p>
        </w:tc>
        <w:tc>
          <w:tcPr>
            <w:tcW w:w="1984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Czy członek należy do grupy interesu „sektor społeczny”</w:t>
            </w:r>
          </w:p>
        </w:tc>
        <w:tc>
          <w:tcPr>
            <w:tcW w:w="2126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Czy członek należy do grupy interesu „sektor gospodarczy”</w:t>
            </w:r>
          </w:p>
        </w:tc>
      </w:tr>
      <w:tr w:rsidR="0032284A" w:rsidRPr="0032284A" w:rsidTr="007D0C5C">
        <w:tc>
          <w:tcPr>
            <w:tcW w:w="542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7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gridSpan w:val="3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2284A">
              <w:rPr>
                <w:rFonts w:ascii="Times New Roman" w:hAnsi="Times New Roman" w:cs="Times New Roman"/>
                <w:b/>
              </w:rPr>
              <w:t>Należy zaznaczyć znakiem „X” jeśli warunek jest spełniony.</w:t>
            </w:r>
          </w:p>
        </w:tc>
      </w:tr>
      <w:tr w:rsidR="0032284A" w:rsidRPr="0032284A" w:rsidTr="007D0C5C">
        <w:tc>
          <w:tcPr>
            <w:tcW w:w="542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2284A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3677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2284A">
              <w:rPr>
                <w:rFonts w:ascii="Times New Roman" w:hAnsi="Times New Roman" w:cs="Times New Roman"/>
                <w:b/>
              </w:rPr>
              <w:t>b.</w:t>
            </w:r>
          </w:p>
        </w:tc>
        <w:tc>
          <w:tcPr>
            <w:tcW w:w="1985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2284A">
              <w:rPr>
                <w:rFonts w:ascii="Times New Roman" w:hAnsi="Times New Roman" w:cs="Times New Roman"/>
                <w:b/>
              </w:rPr>
              <w:t>c.</w:t>
            </w:r>
          </w:p>
        </w:tc>
        <w:tc>
          <w:tcPr>
            <w:tcW w:w="1984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2284A">
              <w:rPr>
                <w:rFonts w:ascii="Times New Roman" w:hAnsi="Times New Roman" w:cs="Times New Roman"/>
                <w:b/>
              </w:rPr>
              <w:t>d.</w:t>
            </w:r>
          </w:p>
        </w:tc>
        <w:tc>
          <w:tcPr>
            <w:tcW w:w="2126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2284A">
              <w:rPr>
                <w:rFonts w:ascii="Times New Roman" w:hAnsi="Times New Roman" w:cs="Times New Roman"/>
                <w:b/>
              </w:rPr>
              <w:t>e.</w:t>
            </w:r>
          </w:p>
        </w:tc>
      </w:tr>
      <w:tr w:rsidR="0032284A" w:rsidRPr="0032284A" w:rsidTr="007D0C5C">
        <w:tc>
          <w:tcPr>
            <w:tcW w:w="542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7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4A" w:rsidRPr="0032284A" w:rsidTr="007D0C5C">
        <w:tc>
          <w:tcPr>
            <w:tcW w:w="542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7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4A" w:rsidRPr="0032284A" w:rsidTr="007D0C5C">
        <w:tc>
          <w:tcPr>
            <w:tcW w:w="542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7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4A" w:rsidRPr="0032284A" w:rsidTr="007D0C5C">
        <w:tc>
          <w:tcPr>
            <w:tcW w:w="542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77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4A" w:rsidRPr="0032284A" w:rsidTr="007D0C5C">
        <w:tc>
          <w:tcPr>
            <w:tcW w:w="542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77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4A" w:rsidRPr="0032284A" w:rsidTr="007D0C5C">
        <w:tc>
          <w:tcPr>
            <w:tcW w:w="542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77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4A" w:rsidRPr="0032284A" w:rsidTr="007D0C5C">
        <w:tc>
          <w:tcPr>
            <w:tcW w:w="542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77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4A" w:rsidRPr="0032284A" w:rsidTr="007D0C5C">
        <w:tc>
          <w:tcPr>
            <w:tcW w:w="542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77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4A" w:rsidRPr="0032284A" w:rsidTr="007D0C5C">
        <w:tc>
          <w:tcPr>
            <w:tcW w:w="542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77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4A" w:rsidRPr="0032284A" w:rsidTr="007D0C5C">
        <w:tc>
          <w:tcPr>
            <w:tcW w:w="542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77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4A" w:rsidRPr="0032284A" w:rsidTr="007D0C5C">
        <w:tc>
          <w:tcPr>
            <w:tcW w:w="542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77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4A" w:rsidRPr="0032284A" w:rsidTr="007D0C5C">
        <w:tc>
          <w:tcPr>
            <w:tcW w:w="542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77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4A" w:rsidRPr="0032284A" w:rsidTr="007D0C5C">
        <w:tc>
          <w:tcPr>
            <w:tcW w:w="542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77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4A" w:rsidRPr="0032284A" w:rsidTr="007D0C5C">
        <w:tc>
          <w:tcPr>
            <w:tcW w:w="542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77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4A" w:rsidRPr="0032284A" w:rsidTr="007D0C5C">
        <w:tc>
          <w:tcPr>
            <w:tcW w:w="542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77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4A" w:rsidRPr="0032284A" w:rsidTr="007D0C5C">
        <w:tc>
          <w:tcPr>
            <w:tcW w:w="542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677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Liczba głosów w danej grupie interesów (suma znaków „X” w danej kolumnie)</w:t>
            </w:r>
          </w:p>
        </w:tc>
        <w:tc>
          <w:tcPr>
            <w:tcW w:w="1985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4A" w:rsidRPr="0032284A" w:rsidTr="007D0C5C">
        <w:tc>
          <w:tcPr>
            <w:tcW w:w="542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677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 xml:space="preserve">Ogólna liczba głosów (SUMA wartości z wiersza 16 zawartych  w kolumnach </w:t>
            </w:r>
            <w:proofErr w:type="spellStart"/>
            <w:r w:rsidRPr="0032284A">
              <w:rPr>
                <w:rFonts w:ascii="Times New Roman" w:hAnsi="Times New Roman" w:cs="Times New Roman"/>
              </w:rPr>
              <w:t>c+d+e</w:t>
            </w:r>
            <w:proofErr w:type="spellEnd"/>
            <w:r w:rsidRPr="003228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95" w:type="dxa"/>
            <w:gridSpan w:val="3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4A" w:rsidRPr="0032284A" w:rsidTr="007D0C5C">
        <w:tc>
          <w:tcPr>
            <w:tcW w:w="542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677" w:type="dxa"/>
          </w:tcPr>
          <w:p w:rsidR="00292B81" w:rsidRPr="0032284A" w:rsidRDefault="00292B81" w:rsidP="007D0C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 xml:space="preserve">Udział % grupy interesu w ogólnej liczbie głosów (iloraz liczby z wiersza 16 i ogólnej liczby głosów zawartej w wierszu 17) </w:t>
            </w:r>
          </w:p>
        </w:tc>
        <w:tc>
          <w:tcPr>
            <w:tcW w:w="1985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2B81" w:rsidRPr="0032284A" w:rsidRDefault="00292B81" w:rsidP="007D0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2B81" w:rsidRPr="0032284A" w:rsidRDefault="00292B81" w:rsidP="00292B8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92B81" w:rsidRPr="0032284A" w:rsidRDefault="00292B81" w:rsidP="00292B81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</w:rPr>
      </w:pPr>
      <w:r w:rsidRPr="0032284A">
        <w:rPr>
          <w:rFonts w:ascii="Times New Roman" w:hAnsi="Times New Roman" w:cs="Times New Roman"/>
          <w:b/>
        </w:rPr>
        <w:t xml:space="preserve">Weryfikacja reprezentacji każdej z grup interesu na każdym posiedzeniu Rady LGD, który dotyczy oceny i wyboru operacji w ramach LSR. </w:t>
      </w:r>
    </w:p>
    <w:p w:rsidR="00292B81" w:rsidRPr="0032284A" w:rsidRDefault="00292B81" w:rsidP="00292B81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Biorąc pod uwagę podstawowy rejestr interesów pełnego składu Rady LGD, przygotowuje się analogiczny rejestr interesów członków Rady LGD uczestniczących w danym posiedzeniu, zgodnie z którym oblicza się udział procentowy każdej grupy interesów w ogólnej liczb</w:t>
      </w:r>
      <w:r w:rsidR="00757526">
        <w:rPr>
          <w:rFonts w:ascii="Times New Roman" w:hAnsi="Times New Roman" w:cs="Times New Roman"/>
        </w:rPr>
        <w:t>ie głosów na danym posiedzeniu R</w:t>
      </w:r>
      <w:r w:rsidRPr="0032284A">
        <w:rPr>
          <w:rFonts w:ascii="Times New Roman" w:hAnsi="Times New Roman" w:cs="Times New Roman"/>
        </w:rPr>
        <w:t>ady LGD.</w:t>
      </w:r>
    </w:p>
    <w:p w:rsidR="00292B81" w:rsidRPr="0032284A" w:rsidRDefault="00FF06A2" w:rsidP="00292B81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noProof/>
        </w:rPr>
        <w:pict>
          <v:rect id="Prostokąt 4" o:spid="_x0000_s1026" style="position:absolute;left:0;text-align:left;margin-left:-7.3pt;margin-top:-.25pt;width:53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" filled="f" strokecolor="black [3213]" strokeweight="1pt">
            <v:path arrowok="t"/>
          </v:rect>
        </w:pict>
      </w:r>
      <w:r w:rsidR="00292B81" w:rsidRPr="0032284A">
        <w:rPr>
          <w:rFonts w:ascii="Times New Roman" w:hAnsi="Times New Roman" w:cs="Times New Roman"/>
        </w:rPr>
        <w:t xml:space="preserve">Za spełnienie warunku, o którym mowa w art. 32 ust. 2 lit. b rozporządzenia 1303/2013 uznaje się sytuację, w której zarówno w pełnym składzie Rady LGD, jak i na każdym posiedzeniu dotyczącym oceny i wyboru operacji w ramach LSR żadna z opisanych  grup interesów nie stanowi więcej niż 49% ogólnej liczby głosów, obliczonej w sposób określony w niniejszej procedurze. </w:t>
      </w:r>
      <w:r w:rsidR="00292B81" w:rsidRPr="0032284A">
        <w:rPr>
          <w:rFonts w:ascii="Times New Roman" w:hAnsi="Times New Roman" w:cs="Times New Roman"/>
        </w:rPr>
        <w:br w:type="page"/>
      </w:r>
    </w:p>
    <w:p w:rsidR="00292B81" w:rsidRPr="0032284A" w:rsidRDefault="00292B81" w:rsidP="00292B81">
      <w:pPr>
        <w:pStyle w:val="Default"/>
        <w:rPr>
          <w:color w:val="auto"/>
          <w:sz w:val="22"/>
          <w:szCs w:val="22"/>
        </w:rPr>
      </w:pPr>
      <w:r w:rsidRPr="0032284A">
        <w:rPr>
          <w:color w:val="auto"/>
          <w:sz w:val="22"/>
          <w:szCs w:val="22"/>
        </w:rPr>
        <w:lastRenderedPageBreak/>
        <w:t xml:space="preserve">Dodatkowo, zgodnie z art. 34 ust. 3 lit. b rozporządzenia PE nr 1303/2013zadania lokalnej grupy działania obejmują </w:t>
      </w:r>
    </w:p>
    <w:p w:rsidR="00292B81" w:rsidRPr="0032284A" w:rsidRDefault="00292B81" w:rsidP="00292B81">
      <w:pPr>
        <w:pStyle w:val="Default"/>
        <w:rPr>
          <w:color w:val="auto"/>
          <w:sz w:val="22"/>
          <w:szCs w:val="22"/>
        </w:rPr>
      </w:pPr>
      <w:r w:rsidRPr="0032284A">
        <w:rPr>
          <w:color w:val="auto"/>
          <w:sz w:val="22"/>
          <w:szCs w:val="22"/>
        </w:rPr>
        <w:t>„opracowanie niedyskryminującej i przejrzystej procedury wyboru oraz obiektywnych kryteriów wyboru operacji, które pozwalają uniknąć konfliktów interesów, gwarantują, że co najmniej 50 % głosów w decyzjach dotyczących wyboru pochodzi od partnerów niebędących instytucjami publicznymi i umożliwiają wybór w drodze procedury pisemnej”. Mając na uwadze konieczność spełnienia tego warunku przyjmuje się następujące rozwiązania:</w:t>
      </w:r>
    </w:p>
    <w:p w:rsidR="00292B81" w:rsidRPr="0032284A" w:rsidRDefault="00292B81" w:rsidP="00292B81">
      <w:pPr>
        <w:pStyle w:val="Akapitzlist"/>
        <w:spacing w:after="0" w:line="240" w:lineRule="auto"/>
        <w:rPr>
          <w:rFonts w:ascii="Times New Roman" w:hAnsi="Times New Roman" w:cs="Times New Roman"/>
          <w:b/>
        </w:rPr>
      </w:pPr>
    </w:p>
    <w:p w:rsidR="00292B81" w:rsidRPr="0032284A" w:rsidRDefault="00292B81" w:rsidP="00292B81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</w:rPr>
      </w:pPr>
      <w:r w:rsidRPr="0032284A">
        <w:rPr>
          <w:rFonts w:ascii="Times New Roman" w:hAnsi="Times New Roman" w:cs="Times New Roman"/>
          <w:b/>
        </w:rPr>
        <w:t xml:space="preserve">Weryfikacja powiązań członków Rady LGD z wnioskodawcami ubiegającymi się o przyznanie pomocy. </w:t>
      </w:r>
    </w:p>
    <w:p w:rsidR="00292B81" w:rsidRPr="0032284A" w:rsidRDefault="00292B81" w:rsidP="00292B81">
      <w:pPr>
        <w:spacing w:after="0" w:line="240" w:lineRule="auto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Na podstawie oświadczeń członków Rady LGD, zgodnie ze wzorem stanowiącym załącznik nr </w:t>
      </w:r>
      <w:r w:rsidR="00747577" w:rsidRPr="0032284A">
        <w:rPr>
          <w:rFonts w:ascii="Times New Roman" w:hAnsi="Times New Roman" w:cs="Times New Roman"/>
        </w:rPr>
        <w:t>3</w:t>
      </w:r>
      <w:r w:rsidRPr="0032284A">
        <w:rPr>
          <w:rFonts w:ascii="Times New Roman" w:hAnsi="Times New Roman" w:cs="Times New Roman"/>
        </w:rPr>
        <w:t xml:space="preserve"> do </w:t>
      </w:r>
      <w:r w:rsidR="00747577" w:rsidRPr="0032284A">
        <w:rPr>
          <w:rFonts w:ascii="Times New Roman" w:hAnsi="Times New Roman" w:cs="Times New Roman"/>
        </w:rPr>
        <w:t xml:space="preserve">Regulaminu Rady LGD PDS </w:t>
      </w:r>
      <w:r w:rsidRPr="0032284A">
        <w:rPr>
          <w:rFonts w:ascii="Times New Roman" w:hAnsi="Times New Roman" w:cs="Times New Roman"/>
        </w:rPr>
        <w:t xml:space="preserve">przygotowuje </w:t>
      </w:r>
      <w:r w:rsidR="00757526">
        <w:rPr>
          <w:rFonts w:ascii="Times New Roman" w:hAnsi="Times New Roman" w:cs="Times New Roman"/>
        </w:rPr>
        <w:t xml:space="preserve">się </w:t>
      </w:r>
      <w:r w:rsidRPr="0032284A">
        <w:rPr>
          <w:rFonts w:ascii="Times New Roman" w:hAnsi="Times New Roman" w:cs="Times New Roman"/>
        </w:rPr>
        <w:t xml:space="preserve">dla każdego naboru wniosków rejestr </w:t>
      </w:r>
      <w:r w:rsidR="00152A40" w:rsidRPr="0032284A">
        <w:rPr>
          <w:rFonts w:ascii="Times New Roman" w:hAnsi="Times New Roman" w:cs="Times New Roman"/>
        </w:rPr>
        <w:t xml:space="preserve">interesów - </w:t>
      </w:r>
      <w:r w:rsidRPr="0032284A">
        <w:rPr>
          <w:rFonts w:ascii="Times New Roman" w:hAnsi="Times New Roman" w:cs="Times New Roman"/>
        </w:rPr>
        <w:t>powiązań członków Rady LGD z Wnioskodawcami oraz operacjami, zgodnie z poniższym wzorem tabeli. Członków Rady LGD PDS uznaje się za powiązanych z Wnioskodawcami i/lub operacjami uczestniczącymi w danym naborze jeśli zachod</w:t>
      </w:r>
      <w:r w:rsidR="00757526">
        <w:rPr>
          <w:rFonts w:ascii="Times New Roman" w:hAnsi="Times New Roman" w:cs="Times New Roman"/>
        </w:rPr>
        <w:t>zą okoliczności określone w §</w:t>
      </w:r>
      <w:r w:rsidRPr="0032284A">
        <w:rPr>
          <w:rFonts w:ascii="Times New Roman" w:hAnsi="Times New Roman" w:cs="Times New Roman"/>
        </w:rPr>
        <w:t xml:space="preserve"> 6 ust. 4 Regulaminu Rady LGD PDS, tj. jeśli członek Rady: </w:t>
      </w:r>
    </w:p>
    <w:p w:rsidR="00292B81" w:rsidRPr="0032284A" w:rsidRDefault="00292B81" w:rsidP="00292B81">
      <w:pPr>
        <w:spacing w:after="0" w:line="240" w:lineRule="auto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a) jest Wnioskodawcą danej operacji</w:t>
      </w:r>
      <w:r w:rsidR="00757526">
        <w:rPr>
          <w:rFonts w:ascii="Times New Roman" w:hAnsi="Times New Roman" w:cs="Times New Roman"/>
        </w:rPr>
        <w:t>,</w:t>
      </w:r>
      <w:r w:rsidRPr="0032284A">
        <w:rPr>
          <w:rFonts w:ascii="Times New Roman" w:hAnsi="Times New Roman" w:cs="Times New Roman"/>
        </w:rPr>
        <w:t xml:space="preserve"> </w:t>
      </w:r>
    </w:p>
    <w:p w:rsidR="00292B81" w:rsidRPr="0032284A" w:rsidRDefault="00292B81" w:rsidP="00292B81">
      <w:pPr>
        <w:spacing w:after="0" w:line="240" w:lineRule="auto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b) pozostaje z Wnioskodawcą w stosunku podległości z tytułu zatrudnienia</w:t>
      </w:r>
      <w:r w:rsidR="00757526">
        <w:rPr>
          <w:rFonts w:ascii="Times New Roman" w:hAnsi="Times New Roman" w:cs="Times New Roman"/>
        </w:rPr>
        <w:t>,</w:t>
      </w:r>
      <w:r w:rsidRPr="0032284A">
        <w:rPr>
          <w:rFonts w:ascii="Times New Roman" w:hAnsi="Times New Roman" w:cs="Times New Roman"/>
        </w:rPr>
        <w:t xml:space="preserve"> </w:t>
      </w:r>
    </w:p>
    <w:p w:rsidR="00292B81" w:rsidRPr="0032284A" w:rsidRDefault="00292B81" w:rsidP="00292B81">
      <w:pPr>
        <w:spacing w:after="0" w:line="240" w:lineRule="auto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c) pozostaje z Wnioskodawcą w związku małżeńskim, albo w stosunku pokrewieństwa lub powinowactwa w linii prostej, pokrewieństwa lub powinowactwa w linii bocznej do</w:t>
      </w:r>
      <w:r w:rsidR="00757526">
        <w:rPr>
          <w:rFonts w:ascii="Times New Roman" w:hAnsi="Times New Roman" w:cs="Times New Roman"/>
        </w:rPr>
        <w:t xml:space="preserve"> drugiego stopnia albo jest związa</w:t>
      </w:r>
      <w:r w:rsidRPr="0032284A">
        <w:rPr>
          <w:rFonts w:ascii="Times New Roman" w:hAnsi="Times New Roman" w:cs="Times New Roman"/>
        </w:rPr>
        <w:t>ny z tytułu przysposobienia, opieki lub kurateli (tzw. „osoby bliskie”)</w:t>
      </w:r>
      <w:r w:rsidR="00757526">
        <w:rPr>
          <w:rFonts w:ascii="Times New Roman" w:hAnsi="Times New Roman" w:cs="Times New Roman"/>
        </w:rPr>
        <w:t>,</w:t>
      </w:r>
      <w:r w:rsidRPr="0032284A">
        <w:rPr>
          <w:rFonts w:ascii="Times New Roman" w:hAnsi="Times New Roman" w:cs="Times New Roman"/>
        </w:rPr>
        <w:t xml:space="preserve"> </w:t>
      </w:r>
    </w:p>
    <w:p w:rsidR="00292B81" w:rsidRPr="0032284A" w:rsidRDefault="00292B81" w:rsidP="00292B81">
      <w:pPr>
        <w:spacing w:after="0" w:line="240" w:lineRule="auto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d) ma bezpośredni i osobisty interes gospodarczy związany z realizacją operacji lub gdy taki interes mają „osoby bliskie” danego członka Rady</w:t>
      </w:r>
      <w:r w:rsidR="00757526">
        <w:rPr>
          <w:rFonts w:ascii="Times New Roman" w:hAnsi="Times New Roman" w:cs="Times New Roman"/>
        </w:rPr>
        <w:t>,</w:t>
      </w:r>
      <w:r w:rsidRPr="0032284A">
        <w:rPr>
          <w:rFonts w:ascii="Times New Roman" w:hAnsi="Times New Roman" w:cs="Times New Roman"/>
        </w:rPr>
        <w:t xml:space="preserve"> </w:t>
      </w:r>
    </w:p>
    <w:p w:rsidR="00292B81" w:rsidRPr="0032284A" w:rsidRDefault="00292B81" w:rsidP="00292B81">
      <w:pPr>
        <w:spacing w:after="0" w:line="240" w:lineRule="auto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e) zamieszkuje na terenie gminy, w której operacja będzie realizowana lub w której Wnioskodawca ma miejsce zamieszkania albo siedzibę</w:t>
      </w:r>
      <w:r w:rsidR="00757526">
        <w:rPr>
          <w:rFonts w:ascii="Times New Roman" w:hAnsi="Times New Roman" w:cs="Times New Roman"/>
        </w:rPr>
        <w:t>,</w:t>
      </w:r>
    </w:p>
    <w:p w:rsidR="00292B81" w:rsidRPr="0032284A" w:rsidRDefault="00292B81" w:rsidP="00292B81">
      <w:pPr>
        <w:spacing w:after="0" w:line="240" w:lineRule="auto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f) ma świadomość istnienia innych powiązań z Wnioskodawcą lub operacją, które mogłyby wpłynąć na bezstronność oceny czy wyboru danej operacji.</w:t>
      </w:r>
    </w:p>
    <w:p w:rsidR="00292B81" w:rsidRPr="0032284A" w:rsidRDefault="00292B81" w:rsidP="00292B8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3198"/>
        <w:gridCol w:w="521"/>
        <w:gridCol w:w="482"/>
        <w:gridCol w:w="482"/>
        <w:gridCol w:w="482"/>
        <w:gridCol w:w="482"/>
        <w:gridCol w:w="482"/>
        <w:gridCol w:w="482"/>
        <w:gridCol w:w="520"/>
        <w:gridCol w:w="520"/>
        <w:gridCol w:w="520"/>
        <w:gridCol w:w="520"/>
        <w:gridCol w:w="507"/>
        <w:gridCol w:w="482"/>
        <w:gridCol w:w="482"/>
      </w:tblGrid>
      <w:tr w:rsidR="0032284A" w:rsidRPr="0032284A" w:rsidTr="007D0C5C">
        <w:tc>
          <w:tcPr>
            <w:tcW w:w="10682" w:type="dxa"/>
            <w:gridSpan w:val="16"/>
          </w:tcPr>
          <w:p w:rsidR="00292B81" w:rsidRPr="0032284A" w:rsidRDefault="00292B81" w:rsidP="007D0C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84A">
              <w:rPr>
                <w:rFonts w:ascii="Times New Roman" w:hAnsi="Times New Roman" w:cs="Times New Roman"/>
                <w:b/>
              </w:rPr>
              <w:t xml:space="preserve">Rejestr </w:t>
            </w:r>
            <w:r w:rsidR="00152A40" w:rsidRPr="0032284A">
              <w:rPr>
                <w:rFonts w:ascii="Times New Roman" w:hAnsi="Times New Roman" w:cs="Times New Roman"/>
                <w:b/>
              </w:rPr>
              <w:t>interesów - powiązania</w:t>
            </w:r>
            <w:r w:rsidRPr="0032284A">
              <w:rPr>
                <w:rFonts w:ascii="Times New Roman" w:hAnsi="Times New Roman" w:cs="Times New Roman"/>
                <w:b/>
              </w:rPr>
              <w:t xml:space="preserve"> członków Rady LGD z Wnioskodawcami oraz operacjami</w:t>
            </w:r>
          </w:p>
          <w:p w:rsidR="00292B81" w:rsidRPr="0032284A" w:rsidRDefault="00292B81" w:rsidP="007D0C5C">
            <w:pPr>
              <w:jc w:val="center"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w ramach naboru …………………..(oznaczenie naboru)</w:t>
            </w:r>
          </w:p>
        </w:tc>
      </w:tr>
      <w:tr w:rsidR="0032284A" w:rsidRPr="0032284A" w:rsidTr="007D0C5C">
        <w:trPr>
          <w:cantSplit/>
          <w:trHeight w:val="1714"/>
        </w:trPr>
        <w:tc>
          <w:tcPr>
            <w:tcW w:w="520" w:type="dxa"/>
            <w:vAlign w:val="center"/>
          </w:tcPr>
          <w:p w:rsidR="00292B81" w:rsidRPr="0032284A" w:rsidRDefault="00292B81" w:rsidP="007D0C5C">
            <w:pPr>
              <w:jc w:val="center"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98" w:type="dxa"/>
            <w:vAlign w:val="center"/>
          </w:tcPr>
          <w:p w:rsidR="00292B81" w:rsidRPr="0032284A" w:rsidRDefault="00292B81" w:rsidP="007D0C5C">
            <w:pPr>
              <w:jc w:val="center"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Imię i nazwisko członka Rady LGD</w:t>
            </w:r>
          </w:p>
        </w:tc>
        <w:tc>
          <w:tcPr>
            <w:tcW w:w="521" w:type="dxa"/>
            <w:textDirection w:val="btLr"/>
          </w:tcPr>
          <w:p w:rsidR="00292B81" w:rsidRPr="0032284A" w:rsidRDefault="00292B81" w:rsidP="007D0C5C">
            <w:pPr>
              <w:ind w:left="113" w:right="113"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operacja nr .....</w:t>
            </w:r>
          </w:p>
        </w:tc>
        <w:tc>
          <w:tcPr>
            <w:tcW w:w="482" w:type="dxa"/>
            <w:textDirection w:val="btLr"/>
          </w:tcPr>
          <w:p w:rsidR="00292B81" w:rsidRPr="0032284A" w:rsidRDefault="00292B81" w:rsidP="007D0C5C">
            <w:pPr>
              <w:ind w:left="113" w:right="113"/>
            </w:pPr>
            <w:r w:rsidRPr="0032284A">
              <w:rPr>
                <w:rFonts w:ascii="Times New Roman" w:hAnsi="Times New Roman" w:cs="Times New Roman"/>
              </w:rPr>
              <w:t>operacja nr .....</w:t>
            </w:r>
          </w:p>
        </w:tc>
        <w:tc>
          <w:tcPr>
            <w:tcW w:w="482" w:type="dxa"/>
            <w:textDirection w:val="btLr"/>
          </w:tcPr>
          <w:p w:rsidR="00292B81" w:rsidRPr="0032284A" w:rsidRDefault="00292B81" w:rsidP="007D0C5C">
            <w:pPr>
              <w:ind w:left="113" w:right="113"/>
            </w:pPr>
            <w:r w:rsidRPr="0032284A">
              <w:rPr>
                <w:rFonts w:ascii="Times New Roman" w:hAnsi="Times New Roman" w:cs="Times New Roman"/>
              </w:rPr>
              <w:t>operacja nr .....</w:t>
            </w:r>
          </w:p>
        </w:tc>
        <w:tc>
          <w:tcPr>
            <w:tcW w:w="482" w:type="dxa"/>
            <w:textDirection w:val="btLr"/>
          </w:tcPr>
          <w:p w:rsidR="00292B81" w:rsidRPr="0032284A" w:rsidRDefault="00292B81" w:rsidP="007D0C5C">
            <w:pPr>
              <w:ind w:left="113" w:right="113"/>
            </w:pPr>
            <w:r w:rsidRPr="0032284A">
              <w:rPr>
                <w:rFonts w:ascii="Times New Roman" w:hAnsi="Times New Roman" w:cs="Times New Roman"/>
              </w:rPr>
              <w:t>operacja nr .....</w:t>
            </w:r>
          </w:p>
        </w:tc>
        <w:tc>
          <w:tcPr>
            <w:tcW w:w="482" w:type="dxa"/>
            <w:textDirection w:val="btLr"/>
          </w:tcPr>
          <w:p w:rsidR="00292B81" w:rsidRPr="0032284A" w:rsidRDefault="00292B81" w:rsidP="007D0C5C">
            <w:pPr>
              <w:ind w:left="113" w:right="113"/>
            </w:pPr>
            <w:r w:rsidRPr="0032284A">
              <w:rPr>
                <w:rFonts w:ascii="Times New Roman" w:hAnsi="Times New Roman" w:cs="Times New Roman"/>
              </w:rPr>
              <w:t>operacja nr .....</w:t>
            </w:r>
          </w:p>
        </w:tc>
        <w:tc>
          <w:tcPr>
            <w:tcW w:w="482" w:type="dxa"/>
            <w:textDirection w:val="btLr"/>
          </w:tcPr>
          <w:p w:rsidR="00292B81" w:rsidRPr="0032284A" w:rsidRDefault="00292B81" w:rsidP="007D0C5C">
            <w:pPr>
              <w:ind w:left="113" w:right="113"/>
            </w:pPr>
            <w:r w:rsidRPr="0032284A">
              <w:rPr>
                <w:rFonts w:ascii="Times New Roman" w:hAnsi="Times New Roman" w:cs="Times New Roman"/>
              </w:rPr>
              <w:t>operacja nr .....</w:t>
            </w:r>
          </w:p>
        </w:tc>
        <w:tc>
          <w:tcPr>
            <w:tcW w:w="482" w:type="dxa"/>
            <w:textDirection w:val="btLr"/>
          </w:tcPr>
          <w:p w:rsidR="00292B81" w:rsidRPr="0032284A" w:rsidRDefault="00292B81" w:rsidP="007D0C5C">
            <w:pPr>
              <w:ind w:left="113" w:right="113"/>
            </w:pPr>
            <w:r w:rsidRPr="0032284A">
              <w:rPr>
                <w:rFonts w:ascii="Times New Roman" w:hAnsi="Times New Roman" w:cs="Times New Roman"/>
              </w:rPr>
              <w:t>operacja nr .....</w:t>
            </w:r>
          </w:p>
        </w:tc>
        <w:tc>
          <w:tcPr>
            <w:tcW w:w="520" w:type="dxa"/>
            <w:textDirection w:val="btLr"/>
          </w:tcPr>
          <w:p w:rsidR="00292B81" w:rsidRPr="0032284A" w:rsidRDefault="00292B81" w:rsidP="007D0C5C">
            <w:pPr>
              <w:ind w:left="113" w:right="113"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operacja nr .....</w:t>
            </w:r>
          </w:p>
        </w:tc>
        <w:tc>
          <w:tcPr>
            <w:tcW w:w="520" w:type="dxa"/>
            <w:textDirection w:val="btLr"/>
          </w:tcPr>
          <w:p w:rsidR="00292B81" w:rsidRPr="0032284A" w:rsidRDefault="00292B81" w:rsidP="007D0C5C">
            <w:pPr>
              <w:ind w:left="113" w:right="113"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operacja nr .....</w:t>
            </w:r>
          </w:p>
        </w:tc>
        <w:tc>
          <w:tcPr>
            <w:tcW w:w="520" w:type="dxa"/>
            <w:textDirection w:val="btLr"/>
          </w:tcPr>
          <w:p w:rsidR="00292B81" w:rsidRPr="0032284A" w:rsidRDefault="00292B81" w:rsidP="007D0C5C">
            <w:pPr>
              <w:ind w:left="113" w:right="113"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operacja nr .....</w:t>
            </w:r>
          </w:p>
        </w:tc>
        <w:tc>
          <w:tcPr>
            <w:tcW w:w="520" w:type="dxa"/>
            <w:textDirection w:val="btLr"/>
          </w:tcPr>
          <w:p w:rsidR="00292B81" w:rsidRPr="0032284A" w:rsidRDefault="00292B81" w:rsidP="007D0C5C">
            <w:pPr>
              <w:ind w:left="113" w:right="113"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operacja nr .....</w:t>
            </w:r>
          </w:p>
        </w:tc>
        <w:tc>
          <w:tcPr>
            <w:tcW w:w="507" w:type="dxa"/>
            <w:textDirection w:val="btLr"/>
          </w:tcPr>
          <w:p w:rsidR="00292B81" w:rsidRPr="0032284A" w:rsidRDefault="00292B81" w:rsidP="007D0C5C">
            <w:pPr>
              <w:ind w:left="113" w:right="113"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operacja nr .....</w:t>
            </w:r>
          </w:p>
        </w:tc>
        <w:tc>
          <w:tcPr>
            <w:tcW w:w="482" w:type="dxa"/>
            <w:textDirection w:val="btLr"/>
          </w:tcPr>
          <w:p w:rsidR="00292B81" w:rsidRPr="0032284A" w:rsidRDefault="00292B81" w:rsidP="007D0C5C">
            <w:pPr>
              <w:ind w:left="113" w:right="113"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operacja nr .....</w:t>
            </w:r>
          </w:p>
        </w:tc>
        <w:tc>
          <w:tcPr>
            <w:tcW w:w="482" w:type="dxa"/>
            <w:textDirection w:val="btLr"/>
          </w:tcPr>
          <w:p w:rsidR="00292B81" w:rsidRPr="0032284A" w:rsidRDefault="00292B81" w:rsidP="007D0C5C">
            <w:pPr>
              <w:ind w:left="113" w:right="113"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operacja nr .....</w:t>
            </w:r>
          </w:p>
        </w:tc>
      </w:tr>
      <w:tr w:rsidR="0032284A" w:rsidRPr="0032284A" w:rsidTr="007D0C5C"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4" w:type="dxa"/>
            <w:gridSpan w:val="14"/>
          </w:tcPr>
          <w:p w:rsidR="00292B81" w:rsidRPr="004F2132" w:rsidRDefault="00292B81" w:rsidP="007D0C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2284A">
              <w:rPr>
                <w:rFonts w:ascii="Times New Roman" w:hAnsi="Times New Roman" w:cs="Times New Roman"/>
                <w:b/>
                <w:sz w:val="20"/>
              </w:rPr>
              <w:t>Należy zaznaczyć znakiem „X” jeśli pomiędzy członkiem Rady LGD PDS</w:t>
            </w:r>
            <w:r w:rsidR="00757526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32284A">
              <w:rPr>
                <w:rFonts w:ascii="Times New Roman" w:hAnsi="Times New Roman" w:cs="Times New Roman"/>
                <w:b/>
                <w:sz w:val="20"/>
              </w:rPr>
              <w:t xml:space="preserve"> a danym Wnioskodawcą/operacją zachodzą okoliczności  określone w </w:t>
            </w:r>
            <w:r w:rsidR="004F2132" w:rsidRPr="004F2132">
              <w:rPr>
                <w:rFonts w:ascii="Times New Roman" w:hAnsi="Times New Roman" w:cs="Times New Roman"/>
                <w:b/>
                <w:sz w:val="20"/>
              </w:rPr>
              <w:t xml:space="preserve">§ 6 ust. 4 </w:t>
            </w:r>
            <w:r w:rsidRPr="0032284A">
              <w:rPr>
                <w:rFonts w:ascii="Times New Roman" w:hAnsi="Times New Roman" w:cs="Times New Roman"/>
                <w:b/>
                <w:sz w:val="20"/>
              </w:rPr>
              <w:t xml:space="preserve"> Regulaminu Rady LGD PDS</w:t>
            </w:r>
          </w:p>
        </w:tc>
      </w:tr>
      <w:tr w:rsidR="0032284A" w:rsidRPr="0032284A" w:rsidTr="007D0C5C"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8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</w:tr>
      <w:tr w:rsidR="0032284A" w:rsidRPr="0032284A" w:rsidTr="007D0C5C"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8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</w:tr>
      <w:tr w:rsidR="0032284A" w:rsidRPr="0032284A" w:rsidTr="007D0C5C"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8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</w:tr>
      <w:tr w:rsidR="0032284A" w:rsidRPr="0032284A" w:rsidTr="007D0C5C"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8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</w:tr>
      <w:tr w:rsidR="0032284A" w:rsidRPr="0032284A" w:rsidTr="007D0C5C"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8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</w:tr>
      <w:tr w:rsidR="0032284A" w:rsidRPr="0032284A" w:rsidTr="007D0C5C"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8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</w:tr>
      <w:tr w:rsidR="0032284A" w:rsidRPr="0032284A" w:rsidTr="007D0C5C"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8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</w:tr>
      <w:tr w:rsidR="0032284A" w:rsidRPr="0032284A" w:rsidTr="007D0C5C"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8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</w:tr>
      <w:tr w:rsidR="0032284A" w:rsidRPr="0032284A" w:rsidTr="007D0C5C"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98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</w:tr>
      <w:tr w:rsidR="0032284A" w:rsidRPr="0032284A" w:rsidTr="007D0C5C"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98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</w:tr>
      <w:tr w:rsidR="0032284A" w:rsidRPr="0032284A" w:rsidTr="007D0C5C"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98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</w:tr>
      <w:tr w:rsidR="0032284A" w:rsidRPr="0032284A" w:rsidTr="007D0C5C"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98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</w:tr>
      <w:tr w:rsidR="0032284A" w:rsidRPr="0032284A" w:rsidTr="007D0C5C"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98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</w:tr>
      <w:tr w:rsidR="0032284A" w:rsidRPr="0032284A" w:rsidTr="007D0C5C"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98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</w:tr>
      <w:tr w:rsidR="00292B81" w:rsidRPr="0032284A" w:rsidTr="007D0C5C"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98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92B81" w:rsidRPr="0032284A" w:rsidRDefault="00292B81" w:rsidP="007D0C5C">
            <w:pPr>
              <w:rPr>
                <w:rFonts w:ascii="Times New Roman" w:hAnsi="Times New Roman" w:cs="Times New Roman"/>
              </w:rPr>
            </w:pPr>
          </w:p>
        </w:tc>
      </w:tr>
    </w:tbl>
    <w:p w:rsidR="00292B81" w:rsidRPr="0032284A" w:rsidRDefault="00292B81" w:rsidP="00292B81">
      <w:pPr>
        <w:spacing w:after="0" w:line="240" w:lineRule="auto"/>
        <w:rPr>
          <w:rFonts w:ascii="Times New Roman" w:hAnsi="Times New Roman" w:cs="Times New Roman"/>
        </w:rPr>
      </w:pPr>
    </w:p>
    <w:p w:rsidR="00292B81" w:rsidRPr="0032284A" w:rsidRDefault="00292B81" w:rsidP="00292B81">
      <w:pPr>
        <w:spacing w:after="0" w:line="240" w:lineRule="auto"/>
        <w:rPr>
          <w:rFonts w:ascii="Times New Roman" w:hAnsi="Times New Roman" w:cs="Times New Roman"/>
        </w:rPr>
      </w:pPr>
    </w:p>
    <w:p w:rsidR="00292B81" w:rsidRPr="0032284A" w:rsidRDefault="00FF06A2" w:rsidP="00292B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Prostokąt 5" o:spid="_x0000_s1034" style="position:absolute;margin-left:-8.1pt;margin-top:5.25pt;width:534.95pt;height:5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" filled="f" strokecolor="black [3213]" strokeweight="1pt">
            <v:path arrowok="t"/>
          </v:rect>
        </w:pict>
      </w:r>
    </w:p>
    <w:p w:rsidR="00292B81" w:rsidRPr="0032284A" w:rsidRDefault="00292B81" w:rsidP="00292B81">
      <w:pPr>
        <w:spacing w:after="0" w:line="240" w:lineRule="auto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Z udziału w dokonywaniu oceny i wyboru danej operacji oraz z dyskusji o danej operacji wyłączony zostaje członek Rady LGD PDS jeśli pomiędzy nim</w:t>
      </w:r>
      <w:r w:rsidR="007256F9">
        <w:rPr>
          <w:rFonts w:ascii="Times New Roman" w:hAnsi="Times New Roman" w:cs="Times New Roman"/>
        </w:rPr>
        <w:t>,</w:t>
      </w:r>
      <w:r w:rsidRPr="0032284A">
        <w:rPr>
          <w:rFonts w:ascii="Times New Roman" w:hAnsi="Times New Roman" w:cs="Times New Roman"/>
        </w:rPr>
        <w:t xml:space="preserve"> a danym Wnioskodawcą i/lub operacją zachodzi przynajmniej je</w:t>
      </w:r>
      <w:r w:rsidR="007256F9">
        <w:rPr>
          <w:rFonts w:ascii="Times New Roman" w:hAnsi="Times New Roman" w:cs="Times New Roman"/>
        </w:rPr>
        <w:t xml:space="preserve">dna okoliczność określona w § </w:t>
      </w:r>
      <w:r w:rsidRPr="0032284A">
        <w:rPr>
          <w:rFonts w:ascii="Times New Roman" w:hAnsi="Times New Roman" w:cs="Times New Roman"/>
        </w:rPr>
        <w:t>6 ust. 4 Regulaminu Rady LGD PDS.</w:t>
      </w:r>
    </w:p>
    <w:p w:rsidR="00292B81" w:rsidRPr="0032284A" w:rsidRDefault="00292B81" w:rsidP="00292B81">
      <w:pPr>
        <w:rPr>
          <w:rFonts w:ascii="Times New Roman" w:hAnsi="Times New Roman" w:cs="Times New Roman"/>
          <w:highlight w:val="yellow"/>
        </w:rPr>
      </w:pPr>
      <w:r w:rsidRPr="0032284A">
        <w:rPr>
          <w:rFonts w:ascii="Times New Roman" w:hAnsi="Times New Roman" w:cs="Times New Roman"/>
          <w:highlight w:val="yellow"/>
        </w:rPr>
        <w:br w:type="page"/>
      </w:r>
    </w:p>
    <w:p w:rsidR="00292B81" w:rsidRPr="0032284A" w:rsidRDefault="00747577" w:rsidP="00292B81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lastRenderedPageBreak/>
        <w:t>Zał. nr 2</w:t>
      </w:r>
      <w:r w:rsidR="00292B81" w:rsidRPr="0032284A">
        <w:rPr>
          <w:rFonts w:ascii="Times New Roman" w:hAnsi="Times New Roman" w:cs="Times New Roman"/>
        </w:rPr>
        <w:t xml:space="preserve"> do </w:t>
      </w:r>
      <w:r w:rsidRPr="0032284A">
        <w:rPr>
          <w:rFonts w:ascii="Times New Roman" w:hAnsi="Times New Roman" w:cs="Times New Roman"/>
        </w:rPr>
        <w:t>Regulaminu Rady LGD PDS</w:t>
      </w:r>
    </w:p>
    <w:p w:rsidR="00292B81" w:rsidRPr="0032284A" w:rsidRDefault="00292B81" w:rsidP="00292B81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292B81" w:rsidRPr="0032284A" w:rsidRDefault="00292B81" w:rsidP="00292B81">
      <w:pPr>
        <w:tabs>
          <w:tab w:val="left" w:pos="47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2284A">
        <w:rPr>
          <w:rFonts w:ascii="Times New Roman" w:hAnsi="Times New Roman" w:cs="Times New Roman"/>
          <w:b/>
        </w:rPr>
        <w:t>Oświadczenie o przynależności członka Rady LGD PDS do grup interesów</w:t>
      </w:r>
    </w:p>
    <w:p w:rsidR="00292B81" w:rsidRPr="0032284A" w:rsidRDefault="00292B81" w:rsidP="00292B81">
      <w:pPr>
        <w:tabs>
          <w:tab w:val="left" w:pos="47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92B81" w:rsidRPr="0032284A" w:rsidRDefault="00292B81" w:rsidP="00292B81">
      <w:pPr>
        <w:tabs>
          <w:tab w:val="left" w:pos="475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92B81" w:rsidRPr="0032284A" w:rsidRDefault="00292B81" w:rsidP="00292B81">
      <w:pPr>
        <w:tabs>
          <w:tab w:val="left" w:pos="475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Imię i nazwisko członka Rady LGD PDS: ……………………………………………………………………………...</w:t>
      </w:r>
    </w:p>
    <w:p w:rsidR="00292B81" w:rsidRPr="0032284A" w:rsidRDefault="00292B81" w:rsidP="00292B81">
      <w:pPr>
        <w:tabs>
          <w:tab w:val="left" w:pos="475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92B81" w:rsidRPr="0032284A" w:rsidRDefault="00292B81" w:rsidP="00292B81">
      <w:pPr>
        <w:tabs>
          <w:tab w:val="left" w:pos="475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Adres faktycznego miejsca zamieszkania:  ……………………………………………………………………………</w:t>
      </w:r>
    </w:p>
    <w:p w:rsidR="00292B81" w:rsidRPr="0032284A" w:rsidRDefault="00292B81" w:rsidP="00292B81">
      <w:pPr>
        <w:tabs>
          <w:tab w:val="left" w:pos="475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92B81" w:rsidRPr="0032284A" w:rsidRDefault="007256F9" w:rsidP="00292B81">
      <w:pPr>
        <w:tabs>
          <w:tab w:val="left" w:pos="475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Niniejszym oświadczam, iż</w:t>
      </w:r>
      <w:r w:rsidR="00292B81" w:rsidRPr="0032284A">
        <w:rPr>
          <w:rFonts w:ascii="Times New Roman" w:hAnsi="Times New Roman" w:cs="Times New Roman"/>
        </w:rPr>
        <w:t xml:space="preserve"> spełniam przesłanki przynależności do następujących sektorów (należy zaznaczyć znakiem „X” każdy sektor</w:t>
      </w:r>
      <w:r>
        <w:rPr>
          <w:rFonts w:ascii="Times New Roman" w:hAnsi="Times New Roman" w:cs="Times New Roman"/>
        </w:rPr>
        <w:t>,</w:t>
      </w:r>
      <w:r w:rsidR="00292B81" w:rsidRPr="0032284A">
        <w:rPr>
          <w:rFonts w:ascii="Times New Roman" w:hAnsi="Times New Roman" w:cs="Times New Roman"/>
        </w:rPr>
        <w:t xml:space="preserve"> z którym członek jest powiązany, zgodnie z definicją i przesłankami zaprezentowanymi w załączanej tabeli):</w:t>
      </w:r>
    </w:p>
    <w:p w:rsidR="00292B81" w:rsidRPr="0032284A" w:rsidRDefault="00FF06A2" w:rsidP="00292B81">
      <w:pPr>
        <w:tabs>
          <w:tab w:val="left" w:pos="475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Prostokąt 2" o:spid="_x0000_s1033" style="position:absolute;left:0;text-align:left;margin-left:2.8pt;margin-top:7.35pt;width:14.2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" filled="f" strokecolor="black [3213]" strokeweight="1pt">
            <v:path arrowok="t"/>
          </v:rect>
        </w:pict>
      </w:r>
    </w:p>
    <w:p w:rsidR="00292B81" w:rsidRPr="0032284A" w:rsidRDefault="00292B81" w:rsidP="00292B81">
      <w:pPr>
        <w:tabs>
          <w:tab w:val="left" w:pos="475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         SEKTOR PUBLICZNY, z tytułu …………………………………………………………………………………...                  </w:t>
      </w:r>
    </w:p>
    <w:p w:rsidR="00292B81" w:rsidRPr="0032284A" w:rsidRDefault="00FF06A2" w:rsidP="00292B81">
      <w:pPr>
        <w:tabs>
          <w:tab w:val="left" w:pos="475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Prostokąt 1" o:spid="_x0000_s1032" style="position:absolute;left:0;text-align:left;margin-left:2.45pt;margin-top:8.35pt;width:14.2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" filled="f" strokecolor="black [3213]" strokeweight="1pt">
            <v:path arrowok="t"/>
          </v:rect>
        </w:pict>
      </w:r>
    </w:p>
    <w:p w:rsidR="00292B81" w:rsidRPr="0032284A" w:rsidRDefault="00FF06A2" w:rsidP="00292B81">
      <w:pPr>
        <w:tabs>
          <w:tab w:val="left" w:pos="475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Prostokąt 3" o:spid="_x0000_s1031" style="position:absolute;left:0;text-align:left;margin-left:2.2pt;margin-top:20.35pt;width:14.2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" filled="f" strokecolor="black [3213]" strokeweight="1pt">
            <v:path arrowok="t"/>
          </v:rect>
        </w:pict>
      </w:r>
      <w:r w:rsidR="00292B81" w:rsidRPr="0032284A">
        <w:rPr>
          <w:rFonts w:ascii="Times New Roman" w:hAnsi="Times New Roman" w:cs="Times New Roman"/>
        </w:rPr>
        <w:t xml:space="preserve">          SEKTOR SPOŁECZNY, z tytułu ……………………………………………………………………………….. </w:t>
      </w:r>
      <w:r w:rsidR="00292B81" w:rsidRPr="0032284A">
        <w:rPr>
          <w:rFonts w:ascii="Times New Roman" w:hAnsi="Times New Roman" w:cs="Times New Roman"/>
        </w:rPr>
        <w:tab/>
      </w:r>
    </w:p>
    <w:p w:rsidR="00292B81" w:rsidRPr="0032284A" w:rsidRDefault="00292B81" w:rsidP="00292B81">
      <w:pPr>
        <w:tabs>
          <w:tab w:val="left" w:pos="475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         SEKTOR GOSPODARCZY, z tytułu ………………………………………………………………………………</w:t>
      </w:r>
    </w:p>
    <w:p w:rsidR="00292B81" w:rsidRPr="0032284A" w:rsidRDefault="00292B81" w:rsidP="00292B81">
      <w:pPr>
        <w:tabs>
          <w:tab w:val="left" w:pos="475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92B81" w:rsidRPr="0032284A" w:rsidRDefault="00292B81" w:rsidP="00292B81">
      <w:pPr>
        <w:tabs>
          <w:tab w:val="left" w:pos="475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Jednocześnie zobowiązuję się do powiadomienia LGD PDS o zaistniałych zmianach w zakresie przynależności do poszczególnych grup interesów.</w:t>
      </w:r>
    </w:p>
    <w:p w:rsidR="00292B81" w:rsidRPr="0032284A" w:rsidRDefault="00292B81" w:rsidP="00292B81">
      <w:pPr>
        <w:tabs>
          <w:tab w:val="left" w:pos="475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92B81" w:rsidRPr="0032284A" w:rsidRDefault="00292B81" w:rsidP="00292B81">
      <w:pPr>
        <w:tabs>
          <w:tab w:val="left" w:pos="475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92B81" w:rsidRPr="0032284A" w:rsidRDefault="00292B81" w:rsidP="00292B81">
      <w:pPr>
        <w:tabs>
          <w:tab w:val="left" w:pos="475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92B81" w:rsidRPr="0032284A" w:rsidRDefault="00292B81" w:rsidP="00292B81">
      <w:pPr>
        <w:tabs>
          <w:tab w:val="left" w:pos="475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DATA: ………………………………………</w:t>
      </w:r>
      <w:r w:rsidRPr="0032284A">
        <w:rPr>
          <w:rFonts w:ascii="Times New Roman" w:hAnsi="Times New Roman" w:cs="Times New Roman"/>
        </w:rPr>
        <w:tab/>
      </w:r>
      <w:r w:rsidRPr="0032284A">
        <w:rPr>
          <w:rFonts w:ascii="Times New Roman" w:hAnsi="Times New Roman" w:cs="Times New Roman"/>
        </w:rPr>
        <w:tab/>
        <w:t>CZYTELNY PODPIS: ………………………………………</w:t>
      </w:r>
    </w:p>
    <w:p w:rsidR="00292B81" w:rsidRPr="0032284A" w:rsidRDefault="00292B81" w:rsidP="00292B81">
      <w:pPr>
        <w:tabs>
          <w:tab w:val="left" w:pos="475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92B81" w:rsidRPr="0032284A" w:rsidRDefault="00292B81" w:rsidP="00292B81">
      <w:pPr>
        <w:tabs>
          <w:tab w:val="left" w:pos="475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8647"/>
      </w:tblGrid>
      <w:tr w:rsidR="0032284A" w:rsidRPr="0032284A" w:rsidTr="007D0C5C">
        <w:tc>
          <w:tcPr>
            <w:tcW w:w="1843" w:type="dxa"/>
          </w:tcPr>
          <w:p w:rsidR="00292B81" w:rsidRPr="0032284A" w:rsidRDefault="00292B81" w:rsidP="007D0C5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2284A">
              <w:rPr>
                <w:rFonts w:ascii="Times New Roman" w:hAnsi="Times New Roman" w:cs="Times New Roman"/>
                <w:b/>
              </w:rPr>
              <w:t>Grupy interesu:</w:t>
            </w:r>
          </w:p>
        </w:tc>
        <w:tc>
          <w:tcPr>
            <w:tcW w:w="8647" w:type="dxa"/>
          </w:tcPr>
          <w:p w:rsidR="00292B81" w:rsidRPr="0032284A" w:rsidRDefault="006D2B0D" w:rsidP="006D2B0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2284A">
              <w:rPr>
                <w:rFonts w:ascii="Times New Roman" w:hAnsi="Times New Roman" w:cs="Times New Roman"/>
                <w:b/>
              </w:rPr>
              <w:t>Definicja grupy interesu oraz p</w:t>
            </w:r>
            <w:r w:rsidR="00292B81" w:rsidRPr="0032284A">
              <w:rPr>
                <w:rFonts w:ascii="Times New Roman" w:hAnsi="Times New Roman" w:cs="Times New Roman"/>
                <w:b/>
              </w:rPr>
              <w:t>rzesłanki świadczące o przynależności do grupy interesu:</w:t>
            </w:r>
          </w:p>
        </w:tc>
      </w:tr>
      <w:tr w:rsidR="0032284A" w:rsidRPr="0032284A" w:rsidTr="007D0C5C">
        <w:tc>
          <w:tcPr>
            <w:tcW w:w="1843" w:type="dxa"/>
          </w:tcPr>
          <w:p w:rsidR="00292B81" w:rsidRPr="0032284A" w:rsidRDefault="00292B81" w:rsidP="007D0C5C">
            <w:pPr>
              <w:contextualSpacing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Sektor Publiczny</w:t>
            </w:r>
          </w:p>
          <w:p w:rsidR="00292B81" w:rsidRPr="0032284A" w:rsidRDefault="00292B81" w:rsidP="007D0C5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292B81" w:rsidRPr="0032284A" w:rsidRDefault="00292B81" w:rsidP="007D0C5C">
            <w:pPr>
              <w:contextualSpacing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Do sektora publicznego zalicza się gminy i powiaty oraz uczelnie publiczne, jednostki badawczo – rozwojowe, samodzielne publiczne zakłady opieki zdrowotnej, państwowe lub samorządowe instytucje kultury oraz państwowe lub samorządowe osoby prawne utworzone na podstawie odrębnych przepisów w celu wykonywania zadań publicznych, z wyłączeniem przedsiębiorców.</w:t>
            </w:r>
          </w:p>
          <w:p w:rsidR="00292B81" w:rsidRPr="0032284A" w:rsidRDefault="00292B81" w:rsidP="007D0C5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2284A">
              <w:rPr>
                <w:rFonts w:ascii="Times New Roman" w:hAnsi="Times New Roman" w:cs="Times New Roman"/>
                <w:b/>
              </w:rPr>
              <w:t>Przesłanki:</w:t>
            </w:r>
          </w:p>
          <w:p w:rsidR="00292B81" w:rsidRPr="0032284A" w:rsidRDefault="00292B81" w:rsidP="007D0C5C">
            <w:pPr>
              <w:contextualSpacing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 xml:space="preserve">- pełnienie funkcji we władzach lub </w:t>
            </w:r>
          </w:p>
          <w:p w:rsidR="00292B81" w:rsidRPr="0032284A" w:rsidRDefault="00292B81" w:rsidP="007D0C5C">
            <w:pPr>
              <w:contextualSpacing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- zatrudnienie</w:t>
            </w:r>
            <w:r w:rsidR="007256F9">
              <w:rPr>
                <w:rFonts w:ascii="Times New Roman" w:hAnsi="Times New Roman" w:cs="Times New Roman"/>
              </w:rPr>
              <w:t>,</w:t>
            </w:r>
            <w:r w:rsidRPr="0032284A">
              <w:rPr>
                <w:rFonts w:ascii="Times New Roman" w:hAnsi="Times New Roman" w:cs="Times New Roman"/>
              </w:rPr>
              <w:t xml:space="preserve"> </w:t>
            </w:r>
          </w:p>
          <w:p w:rsidR="00292B81" w:rsidRPr="0032284A" w:rsidRDefault="00292B81" w:rsidP="007D0C5C">
            <w:pPr>
              <w:contextualSpacing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w jakimkolwiek podmiocie należącym do sektora publicznego</w:t>
            </w:r>
            <w:r w:rsidR="007256F9">
              <w:rPr>
                <w:rFonts w:ascii="Times New Roman" w:hAnsi="Times New Roman" w:cs="Times New Roman"/>
              </w:rPr>
              <w:t>.</w:t>
            </w:r>
          </w:p>
        </w:tc>
      </w:tr>
      <w:tr w:rsidR="0032284A" w:rsidRPr="0032284A" w:rsidTr="007D0C5C">
        <w:tc>
          <w:tcPr>
            <w:tcW w:w="1843" w:type="dxa"/>
          </w:tcPr>
          <w:p w:rsidR="00292B81" w:rsidRPr="0032284A" w:rsidRDefault="00292B81" w:rsidP="007D0C5C">
            <w:pPr>
              <w:contextualSpacing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Sektor Społeczny</w:t>
            </w:r>
          </w:p>
          <w:p w:rsidR="00292B81" w:rsidRPr="0032284A" w:rsidRDefault="00292B81" w:rsidP="007D0C5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292B81" w:rsidRPr="0032284A" w:rsidRDefault="00292B81" w:rsidP="007D0C5C">
            <w:pPr>
              <w:contextualSpacing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Sektor społeczny tworzą organizacje pozarządowe, w tym fundacje i stowarzyszenia oraz podmioty prowadzące Centra Integracji Społecznej, Kluby Integracji Społecznej, Warsztaty Terapii Zawodowej, Zakłady Aktywizacji Zawodowej, kościoły i związki wyznaniowe, jeżeli ich cele statutowe obejmują prowadzenie działalności pożytku publicznego, także związki zawodowe i organizacje pracodawców, organizacje społeczno-zawodowe rolników oraz inne dobrowolne zrzeszenia i ruchy obywatelskie (Koła Gospodyń Wiejskich, rady sołeckie, rady parafialne itp.).</w:t>
            </w:r>
          </w:p>
          <w:p w:rsidR="00292B81" w:rsidRPr="0032284A" w:rsidRDefault="00292B81" w:rsidP="007D0C5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2284A">
              <w:rPr>
                <w:rFonts w:ascii="Times New Roman" w:hAnsi="Times New Roman" w:cs="Times New Roman"/>
                <w:b/>
              </w:rPr>
              <w:t>Przesłanki:</w:t>
            </w:r>
          </w:p>
          <w:p w:rsidR="00292B81" w:rsidRPr="0032284A" w:rsidRDefault="00292B81" w:rsidP="007D0C5C">
            <w:pPr>
              <w:contextualSpacing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- pełnienie funkcji we władzach lub</w:t>
            </w:r>
          </w:p>
          <w:p w:rsidR="00292B81" w:rsidRPr="0032284A" w:rsidRDefault="00292B81" w:rsidP="007D0C5C">
            <w:pPr>
              <w:contextualSpacing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 xml:space="preserve">- bycie członkiem lub </w:t>
            </w:r>
          </w:p>
          <w:p w:rsidR="00292B81" w:rsidRPr="0032284A" w:rsidRDefault="00292B81" w:rsidP="007D0C5C">
            <w:pPr>
              <w:contextualSpacing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- zatrudnienie</w:t>
            </w:r>
            <w:r w:rsidR="007256F9">
              <w:rPr>
                <w:rFonts w:ascii="Times New Roman" w:hAnsi="Times New Roman" w:cs="Times New Roman"/>
              </w:rPr>
              <w:t>,</w:t>
            </w:r>
            <w:r w:rsidRPr="0032284A">
              <w:rPr>
                <w:rFonts w:ascii="Times New Roman" w:hAnsi="Times New Roman" w:cs="Times New Roman"/>
              </w:rPr>
              <w:t xml:space="preserve"> </w:t>
            </w:r>
          </w:p>
          <w:p w:rsidR="00292B81" w:rsidRPr="0032284A" w:rsidRDefault="00292B81" w:rsidP="00713162">
            <w:pPr>
              <w:contextualSpacing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 xml:space="preserve">w jakimkolwiek podmiocie należącym do sektora </w:t>
            </w:r>
            <w:r w:rsidR="00713162" w:rsidRPr="0032284A">
              <w:rPr>
                <w:rFonts w:ascii="Times New Roman" w:hAnsi="Times New Roman" w:cs="Times New Roman"/>
              </w:rPr>
              <w:t>społecznego</w:t>
            </w:r>
            <w:r w:rsidR="007256F9">
              <w:rPr>
                <w:rFonts w:ascii="Times New Roman" w:hAnsi="Times New Roman" w:cs="Times New Roman"/>
              </w:rPr>
              <w:t>.</w:t>
            </w:r>
          </w:p>
        </w:tc>
      </w:tr>
      <w:tr w:rsidR="00292B81" w:rsidRPr="0032284A" w:rsidTr="007D0C5C">
        <w:tc>
          <w:tcPr>
            <w:tcW w:w="1843" w:type="dxa"/>
          </w:tcPr>
          <w:p w:rsidR="00292B81" w:rsidRPr="0032284A" w:rsidRDefault="00292B81" w:rsidP="007D0C5C">
            <w:pPr>
              <w:contextualSpacing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Sektor Gospodarczy</w:t>
            </w:r>
          </w:p>
          <w:p w:rsidR="00292B81" w:rsidRPr="0032284A" w:rsidRDefault="00292B81" w:rsidP="007D0C5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292B81" w:rsidRPr="0032284A" w:rsidRDefault="00292B81" w:rsidP="007D0C5C">
            <w:pPr>
              <w:contextualSpacing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Sektor gospodarczy to podmioty prowadzące działalność gospodarczą, w tym przedsiębiorstwa społeczne, rolnicy i rybacy. Każdy rolnik traktowany jest także jako przedstawiciel sektora gospodarczego.</w:t>
            </w:r>
          </w:p>
          <w:p w:rsidR="00292B81" w:rsidRPr="0032284A" w:rsidRDefault="00292B81" w:rsidP="007D0C5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2284A">
              <w:rPr>
                <w:rFonts w:ascii="Times New Roman" w:hAnsi="Times New Roman" w:cs="Times New Roman"/>
                <w:b/>
              </w:rPr>
              <w:t>Przesłanki:</w:t>
            </w:r>
          </w:p>
          <w:p w:rsidR="00292B81" w:rsidRPr="0032284A" w:rsidRDefault="00292B81" w:rsidP="007D0C5C">
            <w:pPr>
              <w:contextualSpacing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- prowadzenie działalności gospodarczej lub</w:t>
            </w:r>
          </w:p>
          <w:p w:rsidR="00292B81" w:rsidRPr="0032284A" w:rsidRDefault="00292B81" w:rsidP="007D0C5C">
            <w:pPr>
              <w:contextualSpacing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- pełnienie funkcji we władzach jakiegokolwiek podmiotu prowadzącego działalność gospodarczą,</w:t>
            </w:r>
            <w:r w:rsidR="00E0441B" w:rsidRPr="0032284A">
              <w:rPr>
                <w:rFonts w:ascii="Times New Roman" w:hAnsi="Times New Roman" w:cs="Times New Roman"/>
              </w:rPr>
              <w:t xml:space="preserve"> </w:t>
            </w:r>
            <w:r w:rsidRPr="0032284A">
              <w:rPr>
                <w:rFonts w:ascii="Times New Roman" w:hAnsi="Times New Roman" w:cs="Times New Roman"/>
              </w:rPr>
              <w:t xml:space="preserve"> </w:t>
            </w:r>
          </w:p>
          <w:p w:rsidR="00292B81" w:rsidRPr="0032284A" w:rsidRDefault="00292B81" w:rsidP="007D0C5C">
            <w:pPr>
              <w:contextualSpacing/>
              <w:rPr>
                <w:rFonts w:ascii="Times New Roman" w:hAnsi="Times New Roman" w:cs="Times New Roman"/>
              </w:rPr>
            </w:pPr>
            <w:r w:rsidRPr="0032284A">
              <w:rPr>
                <w:rFonts w:ascii="Times New Roman" w:hAnsi="Times New Roman" w:cs="Times New Roman"/>
              </w:rPr>
              <w:t>- bycie rolnikiem/rybakiem.</w:t>
            </w:r>
          </w:p>
        </w:tc>
      </w:tr>
    </w:tbl>
    <w:p w:rsidR="00292B81" w:rsidRPr="0032284A" w:rsidRDefault="00292B81" w:rsidP="00292B81">
      <w:pPr>
        <w:tabs>
          <w:tab w:val="left" w:pos="475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92B81" w:rsidRPr="0032284A" w:rsidRDefault="00292B81" w:rsidP="00292B81">
      <w:pPr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br w:type="page"/>
      </w:r>
    </w:p>
    <w:p w:rsidR="00292B81" w:rsidRPr="0032284A" w:rsidRDefault="00292B81" w:rsidP="00292B81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lastRenderedPageBreak/>
        <w:t xml:space="preserve">Zał. nr </w:t>
      </w:r>
      <w:r w:rsidR="00747577" w:rsidRPr="0032284A">
        <w:rPr>
          <w:rFonts w:ascii="Times New Roman" w:hAnsi="Times New Roman" w:cs="Times New Roman"/>
        </w:rPr>
        <w:t>3 do Regulaminu Rady LGD PDS</w:t>
      </w:r>
    </w:p>
    <w:p w:rsidR="00292B81" w:rsidRPr="0032284A" w:rsidRDefault="00292B81" w:rsidP="00292B81">
      <w:pPr>
        <w:tabs>
          <w:tab w:val="left" w:pos="475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92B81" w:rsidRPr="0032284A" w:rsidRDefault="00292B81" w:rsidP="00292B81">
      <w:pPr>
        <w:tabs>
          <w:tab w:val="left" w:pos="47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2284A">
        <w:rPr>
          <w:rFonts w:ascii="Times New Roman" w:hAnsi="Times New Roman" w:cs="Times New Roman"/>
          <w:b/>
        </w:rPr>
        <w:t>Oświadczenie członka Rady LGD PDS o powiązaniach z wnioskodawcami</w:t>
      </w:r>
    </w:p>
    <w:p w:rsidR="00292B81" w:rsidRPr="0032284A" w:rsidRDefault="00292B81" w:rsidP="00292B81">
      <w:pPr>
        <w:tabs>
          <w:tab w:val="left" w:pos="475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92B81" w:rsidRPr="0032284A" w:rsidRDefault="00292B81" w:rsidP="00292B81">
      <w:pPr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Na podstawie Regulaminu Rady LGD PDS §</w:t>
      </w:r>
      <w:r w:rsidR="007256F9">
        <w:rPr>
          <w:rFonts w:ascii="Times New Roman" w:hAnsi="Times New Roman" w:cs="Times New Roman"/>
        </w:rPr>
        <w:t xml:space="preserve"> </w:t>
      </w:r>
      <w:r w:rsidR="007931D1" w:rsidRPr="0032284A">
        <w:rPr>
          <w:rFonts w:ascii="Times New Roman" w:hAnsi="Times New Roman" w:cs="Times New Roman"/>
        </w:rPr>
        <w:t xml:space="preserve">6 ust 4, </w:t>
      </w:r>
      <w:r w:rsidRPr="0032284A">
        <w:rPr>
          <w:rFonts w:ascii="Times New Roman" w:hAnsi="Times New Roman" w:cs="Times New Roman"/>
        </w:rPr>
        <w:t xml:space="preserve">ja niżej podpisany </w:t>
      </w:r>
    </w:p>
    <w:p w:rsidR="00292B81" w:rsidRPr="0032284A" w:rsidRDefault="00292B81" w:rsidP="00292B81">
      <w:pPr>
        <w:spacing w:after="0"/>
        <w:jc w:val="center"/>
        <w:rPr>
          <w:rFonts w:ascii="Times New Roman" w:hAnsi="Times New Roman" w:cs="Times New Roman"/>
          <w:i/>
        </w:rPr>
      </w:pPr>
      <w:r w:rsidRPr="0032284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  <w:r w:rsidRPr="0032284A">
        <w:rPr>
          <w:rFonts w:ascii="Times New Roman" w:hAnsi="Times New Roman" w:cs="Times New Roman"/>
          <w:i/>
        </w:rPr>
        <w:t xml:space="preserve"> (imię i nazwisko)</w:t>
      </w:r>
    </w:p>
    <w:p w:rsidR="00292B81" w:rsidRPr="0032284A" w:rsidRDefault="00292B81" w:rsidP="00292B81">
      <w:pPr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deklaruję zachowanie bezstronności w pracach Rady LGD PDS.</w:t>
      </w:r>
    </w:p>
    <w:p w:rsidR="00292B81" w:rsidRPr="0032284A" w:rsidRDefault="00FF06A2" w:rsidP="00292B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Prostokąt 6" o:spid="_x0000_s1030" style="position:absolute;left:0;text-align:left;margin-left:14.8pt;margin-top:37.25pt;width:14.2pt;height:1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" filled="f" strokecolor="black [3213]" strokeweight="1pt">
            <v:path arrowok="t"/>
          </v:rect>
        </w:pict>
      </w:r>
      <w:r w:rsidR="00292B81" w:rsidRPr="0032284A">
        <w:rPr>
          <w:rFonts w:ascii="Times New Roman" w:hAnsi="Times New Roman" w:cs="Times New Roman"/>
        </w:rPr>
        <w:t>Oświadczam, że w stosunku do Wnioskodawców składających wnioski w ramach naboru ……………………………….</w:t>
      </w:r>
      <w:r w:rsidR="00292B81" w:rsidRPr="0032284A">
        <w:rPr>
          <w:rFonts w:ascii="Times New Roman" w:hAnsi="Times New Roman" w:cs="Times New Roman"/>
          <w:i/>
        </w:rPr>
        <w:t>.</w:t>
      </w:r>
      <w:r w:rsidR="00292B81" w:rsidRPr="0032284A">
        <w:rPr>
          <w:rFonts w:ascii="Times New Roman" w:hAnsi="Times New Roman" w:cs="Times New Roman"/>
        </w:rPr>
        <w:t>………………………………….. oraz ich operacji:</w:t>
      </w:r>
    </w:p>
    <w:p w:rsidR="00292B81" w:rsidRPr="0032284A" w:rsidRDefault="00292B81" w:rsidP="00292B81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nie za</w:t>
      </w:r>
      <w:r w:rsidR="007931D1" w:rsidRPr="0032284A">
        <w:rPr>
          <w:rFonts w:ascii="Times New Roman" w:hAnsi="Times New Roman" w:cs="Times New Roman"/>
        </w:rPr>
        <w:t>chodzą okoliczności opisane w §</w:t>
      </w:r>
      <w:r w:rsidR="007256F9">
        <w:rPr>
          <w:rFonts w:ascii="Times New Roman" w:hAnsi="Times New Roman" w:cs="Times New Roman"/>
        </w:rPr>
        <w:t xml:space="preserve"> </w:t>
      </w:r>
      <w:r w:rsidR="007931D1" w:rsidRPr="0032284A">
        <w:rPr>
          <w:rFonts w:ascii="Times New Roman" w:hAnsi="Times New Roman" w:cs="Times New Roman"/>
        </w:rPr>
        <w:t xml:space="preserve">6 ust 4 </w:t>
      </w:r>
      <w:r w:rsidRPr="0032284A">
        <w:rPr>
          <w:rFonts w:ascii="Times New Roman" w:hAnsi="Times New Roman" w:cs="Times New Roman"/>
        </w:rPr>
        <w:t xml:space="preserve">Regulaminu Rady LGD PDS*  </w:t>
      </w:r>
    </w:p>
    <w:p w:rsidR="00292B81" w:rsidRPr="0032284A" w:rsidRDefault="00292B81" w:rsidP="00292B81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292B81" w:rsidRPr="0032284A" w:rsidRDefault="00FF06A2" w:rsidP="00292B81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Prostokąt 7" o:spid="_x0000_s1029" style="position:absolute;left:0;text-align:left;margin-left:14.9pt;margin-top:2.65pt;width:14.2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" filled="f" strokecolor="black [3213]" strokeweight="1pt">
            <v:path arrowok="t"/>
          </v:rect>
        </w:pict>
      </w:r>
      <w:r w:rsidR="00292B81" w:rsidRPr="0032284A">
        <w:rPr>
          <w:rFonts w:ascii="Times New Roman" w:hAnsi="Times New Roman" w:cs="Times New Roman"/>
        </w:rPr>
        <w:t>za</w:t>
      </w:r>
      <w:r w:rsidR="007931D1" w:rsidRPr="0032284A">
        <w:rPr>
          <w:rFonts w:ascii="Times New Roman" w:hAnsi="Times New Roman" w:cs="Times New Roman"/>
        </w:rPr>
        <w:t>chodzą okoliczności opisane w §</w:t>
      </w:r>
      <w:r w:rsidR="007256F9">
        <w:rPr>
          <w:rFonts w:ascii="Times New Roman" w:hAnsi="Times New Roman" w:cs="Times New Roman"/>
        </w:rPr>
        <w:t xml:space="preserve"> </w:t>
      </w:r>
      <w:r w:rsidR="007931D1" w:rsidRPr="0032284A">
        <w:rPr>
          <w:rFonts w:ascii="Times New Roman" w:hAnsi="Times New Roman" w:cs="Times New Roman"/>
        </w:rPr>
        <w:t xml:space="preserve">6 ust 4 </w:t>
      </w:r>
      <w:r w:rsidR="00292B81" w:rsidRPr="0032284A">
        <w:rPr>
          <w:rFonts w:ascii="Times New Roman" w:hAnsi="Times New Roman" w:cs="Times New Roman"/>
        </w:rPr>
        <w:t>Regulaminu Rady LGD, wyłącznie w stosunku do następujących Wnioskodawców/operacji*:</w:t>
      </w:r>
    </w:p>
    <w:p w:rsidR="00292B81" w:rsidRPr="0032284A" w:rsidRDefault="00292B81" w:rsidP="00292B81">
      <w:pPr>
        <w:spacing w:after="0" w:line="240" w:lineRule="auto"/>
        <w:rPr>
          <w:rFonts w:ascii="Times New Roman" w:hAnsi="Times New Roman" w:cs="Times New Roman"/>
        </w:rPr>
      </w:pPr>
    </w:p>
    <w:p w:rsidR="00292B81" w:rsidRPr="0032284A" w:rsidRDefault="00292B81" w:rsidP="00292B8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- …………………………………………………………………………………………………..…….</w:t>
      </w:r>
    </w:p>
    <w:p w:rsidR="00292B81" w:rsidRPr="0032284A" w:rsidRDefault="00292B81" w:rsidP="00292B8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292B81" w:rsidRPr="0032284A" w:rsidRDefault="00292B81" w:rsidP="00292B8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292B81" w:rsidRPr="0032284A" w:rsidRDefault="00292B81" w:rsidP="00292B8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- ………………………………………………………………………………………….………..…….</w:t>
      </w:r>
    </w:p>
    <w:p w:rsidR="00292B81" w:rsidRPr="0032284A" w:rsidRDefault="00292B81" w:rsidP="00292B8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292B81" w:rsidRPr="0032284A" w:rsidRDefault="00292B81" w:rsidP="00292B8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292B81" w:rsidRPr="0032284A" w:rsidRDefault="00292B81" w:rsidP="00292B8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- ………………………………………………………………………………………….………..…….</w:t>
      </w:r>
    </w:p>
    <w:p w:rsidR="00292B81" w:rsidRPr="0032284A" w:rsidRDefault="00292B81" w:rsidP="00292B8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292B81" w:rsidRPr="0032284A" w:rsidRDefault="00292B81" w:rsidP="00292B8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292B81" w:rsidRPr="0032284A" w:rsidRDefault="00292B81" w:rsidP="00292B8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- ………………………………………………………………………………………….………..…….</w:t>
      </w:r>
    </w:p>
    <w:p w:rsidR="00292B81" w:rsidRPr="0032284A" w:rsidRDefault="00292B81" w:rsidP="00292B81">
      <w:pPr>
        <w:spacing w:after="0" w:line="240" w:lineRule="auto"/>
        <w:rPr>
          <w:rFonts w:ascii="Times New Roman" w:hAnsi="Times New Roman" w:cs="Times New Roman"/>
        </w:rPr>
      </w:pPr>
    </w:p>
    <w:p w:rsidR="00292B81" w:rsidRPr="0032284A" w:rsidRDefault="00292B81" w:rsidP="00292B81">
      <w:pPr>
        <w:spacing w:after="0" w:line="240" w:lineRule="auto"/>
        <w:rPr>
          <w:rFonts w:ascii="Times New Roman" w:hAnsi="Times New Roman" w:cs="Times New Roman"/>
        </w:rPr>
      </w:pPr>
    </w:p>
    <w:p w:rsidR="00292B81" w:rsidRPr="0032284A" w:rsidRDefault="00292B81" w:rsidP="00292B8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- …………………………………………………………………………………………….………..…….</w:t>
      </w:r>
    </w:p>
    <w:p w:rsidR="00292B81" w:rsidRPr="0032284A" w:rsidRDefault="00292B81" w:rsidP="00292B8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292B81" w:rsidRPr="0032284A" w:rsidRDefault="00292B81" w:rsidP="00292B8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292B81" w:rsidRPr="0032284A" w:rsidRDefault="00292B81" w:rsidP="00292B8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- ………………………………………………………………………………………….………..…….</w:t>
      </w:r>
    </w:p>
    <w:p w:rsidR="00292B81" w:rsidRPr="0032284A" w:rsidRDefault="00292B81" w:rsidP="00292B8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292B81" w:rsidRPr="0032284A" w:rsidRDefault="00292B81" w:rsidP="00292B8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292B81" w:rsidRPr="0032284A" w:rsidRDefault="00292B81" w:rsidP="00292B8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- ………………………………………………………………………………………….………..…….</w:t>
      </w:r>
    </w:p>
    <w:p w:rsidR="00292B81" w:rsidRPr="0032284A" w:rsidRDefault="00292B81" w:rsidP="00292B8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292B81" w:rsidRPr="0032284A" w:rsidRDefault="00292B81" w:rsidP="00292B8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292B81" w:rsidRPr="0032284A" w:rsidRDefault="00292B81" w:rsidP="00292B8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- ………………………………………………………………………………………….………..…….</w:t>
      </w:r>
    </w:p>
    <w:p w:rsidR="00292B81" w:rsidRPr="0032284A" w:rsidRDefault="00292B81" w:rsidP="00292B8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292B81" w:rsidRPr="0032284A" w:rsidRDefault="00292B81" w:rsidP="00292B8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292B81" w:rsidRPr="0032284A" w:rsidRDefault="00292B81" w:rsidP="00292B8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- …………………………………………………………………………………………….………..…….</w:t>
      </w:r>
    </w:p>
    <w:p w:rsidR="00292B81" w:rsidRPr="0032284A" w:rsidRDefault="00292B81" w:rsidP="00292B8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292B81" w:rsidRPr="0032284A" w:rsidRDefault="00292B81" w:rsidP="00292B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2B81" w:rsidRPr="0032284A" w:rsidRDefault="00292B81" w:rsidP="00292B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2B81" w:rsidRPr="0032284A" w:rsidRDefault="00292B81" w:rsidP="00292B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_____________________</w:t>
      </w:r>
      <w:r w:rsidRPr="0032284A">
        <w:rPr>
          <w:rFonts w:ascii="Times New Roman" w:hAnsi="Times New Roman" w:cs="Times New Roman"/>
        </w:rPr>
        <w:tab/>
      </w:r>
      <w:r w:rsidRPr="0032284A">
        <w:rPr>
          <w:rFonts w:ascii="Times New Roman" w:hAnsi="Times New Roman" w:cs="Times New Roman"/>
        </w:rPr>
        <w:tab/>
      </w:r>
      <w:r w:rsidRPr="0032284A">
        <w:rPr>
          <w:rFonts w:ascii="Times New Roman" w:hAnsi="Times New Roman" w:cs="Times New Roman"/>
        </w:rPr>
        <w:tab/>
      </w:r>
      <w:r w:rsidRPr="0032284A">
        <w:rPr>
          <w:rFonts w:ascii="Times New Roman" w:hAnsi="Times New Roman" w:cs="Times New Roman"/>
        </w:rPr>
        <w:tab/>
      </w:r>
      <w:r w:rsidRPr="0032284A">
        <w:rPr>
          <w:rFonts w:ascii="Times New Roman" w:hAnsi="Times New Roman" w:cs="Times New Roman"/>
        </w:rPr>
        <w:tab/>
      </w:r>
      <w:r w:rsidRPr="0032284A">
        <w:rPr>
          <w:rFonts w:ascii="Times New Roman" w:hAnsi="Times New Roman" w:cs="Times New Roman"/>
        </w:rPr>
        <w:tab/>
      </w:r>
      <w:r w:rsidRPr="0032284A">
        <w:rPr>
          <w:rFonts w:ascii="Times New Roman" w:hAnsi="Times New Roman" w:cs="Times New Roman"/>
        </w:rPr>
        <w:tab/>
        <w:t>_____________________</w:t>
      </w:r>
    </w:p>
    <w:p w:rsidR="00292B81" w:rsidRPr="0032284A" w:rsidRDefault="00292B81" w:rsidP="00292B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2B81" w:rsidRPr="0032284A" w:rsidRDefault="00292B81" w:rsidP="00292B81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  <w:r w:rsidRPr="0032284A">
        <w:rPr>
          <w:rFonts w:ascii="Times New Roman" w:hAnsi="Times New Roman" w:cs="Times New Roman"/>
          <w:i/>
        </w:rPr>
        <w:t xml:space="preserve">    Data</w:t>
      </w:r>
      <w:r w:rsidRPr="0032284A">
        <w:rPr>
          <w:rFonts w:ascii="Times New Roman" w:hAnsi="Times New Roman" w:cs="Times New Roman"/>
          <w:i/>
        </w:rPr>
        <w:tab/>
      </w:r>
      <w:r w:rsidRPr="0032284A">
        <w:rPr>
          <w:rFonts w:ascii="Times New Roman" w:hAnsi="Times New Roman" w:cs="Times New Roman"/>
          <w:i/>
        </w:rPr>
        <w:tab/>
      </w:r>
      <w:r w:rsidRPr="0032284A">
        <w:rPr>
          <w:rFonts w:ascii="Times New Roman" w:hAnsi="Times New Roman" w:cs="Times New Roman"/>
          <w:i/>
        </w:rPr>
        <w:tab/>
      </w:r>
      <w:r w:rsidRPr="0032284A">
        <w:rPr>
          <w:rFonts w:ascii="Times New Roman" w:hAnsi="Times New Roman" w:cs="Times New Roman"/>
          <w:i/>
        </w:rPr>
        <w:tab/>
      </w:r>
      <w:r w:rsidRPr="0032284A">
        <w:rPr>
          <w:rFonts w:ascii="Times New Roman" w:hAnsi="Times New Roman" w:cs="Times New Roman"/>
          <w:i/>
        </w:rPr>
        <w:tab/>
      </w:r>
      <w:r w:rsidRPr="0032284A">
        <w:rPr>
          <w:rFonts w:ascii="Times New Roman" w:hAnsi="Times New Roman" w:cs="Times New Roman"/>
          <w:i/>
        </w:rPr>
        <w:tab/>
      </w:r>
      <w:r w:rsidRPr="0032284A">
        <w:rPr>
          <w:rFonts w:ascii="Times New Roman" w:hAnsi="Times New Roman" w:cs="Times New Roman"/>
          <w:i/>
        </w:rPr>
        <w:tab/>
      </w:r>
      <w:r w:rsidRPr="0032284A">
        <w:rPr>
          <w:rFonts w:ascii="Times New Roman" w:hAnsi="Times New Roman" w:cs="Times New Roman"/>
          <w:i/>
        </w:rPr>
        <w:tab/>
        <w:t xml:space="preserve">         </w:t>
      </w:r>
      <w:r w:rsidRPr="0032284A">
        <w:rPr>
          <w:rFonts w:ascii="Times New Roman" w:hAnsi="Times New Roman" w:cs="Times New Roman"/>
          <w:i/>
        </w:rPr>
        <w:tab/>
      </w:r>
      <w:r w:rsidRPr="0032284A">
        <w:rPr>
          <w:rFonts w:ascii="Times New Roman" w:hAnsi="Times New Roman" w:cs="Times New Roman"/>
          <w:i/>
        </w:rPr>
        <w:tab/>
        <w:t>Czytelny podpis</w:t>
      </w:r>
    </w:p>
    <w:p w:rsidR="00292B81" w:rsidRPr="0032284A" w:rsidRDefault="00292B81" w:rsidP="00292B81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:rsidR="00292B81" w:rsidRPr="0032284A" w:rsidRDefault="00292B81" w:rsidP="00292B81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:rsidR="00292B81" w:rsidRPr="0032284A" w:rsidRDefault="00292B81" w:rsidP="00292B81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:rsidR="00292B81" w:rsidRPr="0032284A" w:rsidRDefault="00292B81" w:rsidP="00292B81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:rsidR="00292B81" w:rsidRPr="0032284A" w:rsidRDefault="00292B81" w:rsidP="00292B81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:rsidR="00292B81" w:rsidRPr="0032284A" w:rsidRDefault="00292B81" w:rsidP="00292B81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:rsidR="00292B81" w:rsidRPr="0032284A" w:rsidRDefault="00292B81" w:rsidP="00292B81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:rsidR="00292B81" w:rsidRPr="0032284A" w:rsidRDefault="00292B81" w:rsidP="00292B81">
      <w:pPr>
        <w:spacing w:after="0" w:line="240" w:lineRule="auto"/>
        <w:rPr>
          <w:rFonts w:ascii="Times New Roman" w:hAnsi="Times New Roman" w:cs="Times New Roman"/>
          <w:i/>
        </w:rPr>
      </w:pPr>
      <w:r w:rsidRPr="0032284A">
        <w:rPr>
          <w:rFonts w:ascii="Times New Roman" w:hAnsi="Times New Roman" w:cs="Times New Roman"/>
          <w:i/>
        </w:rPr>
        <w:t>*Należy zaznaczyć znakiem X jedną z wymienionych opcji</w:t>
      </w:r>
      <w:r w:rsidR="007256F9">
        <w:rPr>
          <w:rFonts w:ascii="Times New Roman" w:hAnsi="Times New Roman" w:cs="Times New Roman"/>
          <w:i/>
        </w:rPr>
        <w:t>.</w:t>
      </w:r>
    </w:p>
    <w:p w:rsidR="00292B81" w:rsidRPr="0032284A" w:rsidRDefault="00292B81" w:rsidP="00292B81">
      <w:pPr>
        <w:tabs>
          <w:tab w:val="left" w:pos="475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47577" w:rsidRPr="0032284A" w:rsidRDefault="00747577">
      <w:pPr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br w:type="page"/>
      </w:r>
    </w:p>
    <w:p w:rsidR="00747577" w:rsidRPr="0032284A" w:rsidRDefault="00747577" w:rsidP="0074757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lastRenderedPageBreak/>
        <w:t>Zał. nr 4 do Regulaminu Rady LGD PDS</w:t>
      </w:r>
    </w:p>
    <w:p w:rsidR="00747577" w:rsidRPr="0032284A" w:rsidRDefault="00747577" w:rsidP="00747577">
      <w:pPr>
        <w:tabs>
          <w:tab w:val="left" w:pos="475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47577" w:rsidRPr="0032284A" w:rsidRDefault="004C134E" w:rsidP="00747577">
      <w:pPr>
        <w:tabs>
          <w:tab w:val="left" w:pos="47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2284A">
        <w:rPr>
          <w:rFonts w:ascii="Times New Roman" w:hAnsi="Times New Roman" w:cs="Times New Roman"/>
          <w:b/>
          <w:iCs/>
        </w:rPr>
        <w:t xml:space="preserve">Deklaracja bezstronności </w:t>
      </w:r>
      <w:r w:rsidRPr="0032284A">
        <w:rPr>
          <w:rFonts w:ascii="Times New Roman" w:hAnsi="Times New Roman" w:cs="Times New Roman"/>
          <w:b/>
        </w:rPr>
        <w:t xml:space="preserve">członka Rady LGD PDS </w:t>
      </w:r>
      <w:r w:rsidRPr="0032284A">
        <w:rPr>
          <w:rFonts w:ascii="Times New Roman" w:hAnsi="Times New Roman" w:cs="Times New Roman"/>
          <w:b/>
          <w:iCs/>
        </w:rPr>
        <w:t>w ocenie projektów własnych LGD</w:t>
      </w:r>
      <w:r w:rsidRPr="0032284A">
        <w:rPr>
          <w:rFonts w:ascii="Times New Roman" w:hAnsi="Times New Roman" w:cs="Times New Roman"/>
          <w:b/>
        </w:rPr>
        <w:t xml:space="preserve"> </w:t>
      </w:r>
    </w:p>
    <w:p w:rsidR="00747577" w:rsidRPr="0032284A" w:rsidRDefault="00747577" w:rsidP="00747577">
      <w:pPr>
        <w:tabs>
          <w:tab w:val="left" w:pos="475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47577" w:rsidRPr="0032284A" w:rsidRDefault="00747577" w:rsidP="00747577">
      <w:pPr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Na podstawie Regulaminu Rady LGD PDS §</w:t>
      </w:r>
      <w:r w:rsidR="007256F9">
        <w:rPr>
          <w:rFonts w:ascii="Times New Roman" w:hAnsi="Times New Roman" w:cs="Times New Roman"/>
        </w:rPr>
        <w:t xml:space="preserve"> </w:t>
      </w:r>
      <w:r w:rsidR="007931D1" w:rsidRPr="0032284A">
        <w:rPr>
          <w:rFonts w:ascii="Times New Roman" w:hAnsi="Times New Roman" w:cs="Times New Roman"/>
        </w:rPr>
        <w:t xml:space="preserve">6 ust 5, </w:t>
      </w:r>
      <w:r w:rsidRPr="0032284A">
        <w:rPr>
          <w:rFonts w:ascii="Times New Roman" w:hAnsi="Times New Roman" w:cs="Times New Roman"/>
        </w:rPr>
        <w:t xml:space="preserve">ja niżej podpisany </w:t>
      </w:r>
    </w:p>
    <w:p w:rsidR="00747577" w:rsidRPr="0032284A" w:rsidRDefault="00747577" w:rsidP="00747577">
      <w:pPr>
        <w:spacing w:after="0"/>
        <w:jc w:val="center"/>
        <w:rPr>
          <w:rFonts w:ascii="Times New Roman" w:hAnsi="Times New Roman" w:cs="Times New Roman"/>
          <w:i/>
        </w:rPr>
      </w:pPr>
      <w:r w:rsidRPr="0032284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  <w:r w:rsidRPr="0032284A">
        <w:rPr>
          <w:rFonts w:ascii="Times New Roman" w:hAnsi="Times New Roman" w:cs="Times New Roman"/>
          <w:i/>
        </w:rPr>
        <w:t xml:space="preserve"> (imię i nazwisko)</w:t>
      </w:r>
    </w:p>
    <w:p w:rsidR="00747577" w:rsidRPr="0032284A" w:rsidRDefault="00747577" w:rsidP="00747577">
      <w:pPr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 xml:space="preserve">deklaruję zachowanie bezstronności w </w:t>
      </w:r>
      <w:r w:rsidR="004C134E" w:rsidRPr="0032284A">
        <w:rPr>
          <w:rFonts w:ascii="Times New Roman" w:hAnsi="Times New Roman" w:cs="Times New Roman"/>
        </w:rPr>
        <w:t xml:space="preserve">ocenie projektów własnych </w:t>
      </w:r>
      <w:r w:rsidRPr="0032284A">
        <w:rPr>
          <w:rFonts w:ascii="Times New Roman" w:hAnsi="Times New Roman" w:cs="Times New Roman"/>
        </w:rPr>
        <w:t>LGD PDS.</w:t>
      </w:r>
    </w:p>
    <w:p w:rsidR="00747577" w:rsidRPr="0032284A" w:rsidRDefault="00FF06A2" w:rsidP="007475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Prostokąt 8" o:spid="_x0000_s1028" style="position:absolute;left:0;text-align:left;margin-left:14.8pt;margin-top:37.25pt;width:14.2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" filled="f" strokecolor="black [3213]" strokeweight="1pt">
            <v:path arrowok="t"/>
          </v:rect>
        </w:pict>
      </w:r>
      <w:r w:rsidR="00747577" w:rsidRPr="0032284A">
        <w:rPr>
          <w:rFonts w:ascii="Times New Roman" w:hAnsi="Times New Roman" w:cs="Times New Roman"/>
        </w:rPr>
        <w:t xml:space="preserve">Oświadczam, że w stosunku do </w:t>
      </w:r>
      <w:r w:rsidR="004C134E" w:rsidRPr="0032284A">
        <w:rPr>
          <w:rFonts w:ascii="Times New Roman" w:hAnsi="Times New Roman" w:cs="Times New Roman"/>
        </w:rPr>
        <w:t xml:space="preserve">Wnioskodawcy </w:t>
      </w:r>
      <w:r w:rsidR="00747577" w:rsidRPr="0032284A">
        <w:rPr>
          <w:rFonts w:ascii="Times New Roman" w:hAnsi="Times New Roman" w:cs="Times New Roman"/>
        </w:rPr>
        <w:t>operacji</w:t>
      </w:r>
      <w:r w:rsidR="004C134E" w:rsidRPr="0032284A">
        <w:rPr>
          <w:rFonts w:ascii="Times New Roman" w:hAnsi="Times New Roman" w:cs="Times New Roman"/>
        </w:rPr>
        <w:t xml:space="preserve"> własnej</w:t>
      </w:r>
      <w:r w:rsidR="00747577" w:rsidRPr="0032284A">
        <w:rPr>
          <w:rFonts w:ascii="Times New Roman" w:hAnsi="Times New Roman" w:cs="Times New Roman"/>
        </w:rPr>
        <w:t>:</w:t>
      </w:r>
    </w:p>
    <w:p w:rsidR="004C134E" w:rsidRPr="0032284A" w:rsidRDefault="004C134E" w:rsidP="00747577">
      <w:pPr>
        <w:jc w:val="both"/>
        <w:rPr>
          <w:rFonts w:ascii="Times New Roman" w:hAnsi="Times New Roman" w:cs="Times New Roman"/>
        </w:rPr>
      </w:pPr>
    </w:p>
    <w:p w:rsidR="00747577" w:rsidRPr="0032284A" w:rsidRDefault="00747577" w:rsidP="00747577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nie za</w:t>
      </w:r>
      <w:r w:rsidR="007931D1" w:rsidRPr="0032284A">
        <w:rPr>
          <w:rFonts w:ascii="Times New Roman" w:hAnsi="Times New Roman" w:cs="Times New Roman"/>
        </w:rPr>
        <w:t>chodzą okoliczności opisane w §</w:t>
      </w:r>
      <w:r w:rsidR="007256F9">
        <w:rPr>
          <w:rFonts w:ascii="Times New Roman" w:hAnsi="Times New Roman" w:cs="Times New Roman"/>
        </w:rPr>
        <w:t xml:space="preserve"> </w:t>
      </w:r>
      <w:r w:rsidR="007931D1" w:rsidRPr="0032284A">
        <w:rPr>
          <w:rFonts w:ascii="Times New Roman" w:hAnsi="Times New Roman" w:cs="Times New Roman"/>
        </w:rPr>
        <w:t xml:space="preserve">6 ust 5 </w:t>
      </w:r>
      <w:r w:rsidRPr="0032284A">
        <w:rPr>
          <w:rFonts w:ascii="Times New Roman" w:hAnsi="Times New Roman" w:cs="Times New Roman"/>
        </w:rPr>
        <w:t xml:space="preserve">Regulaminu Rady LGD PDS*  </w:t>
      </w:r>
    </w:p>
    <w:p w:rsidR="00747577" w:rsidRPr="0032284A" w:rsidRDefault="00747577" w:rsidP="00747577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747577" w:rsidRPr="0032284A" w:rsidRDefault="00FF06A2" w:rsidP="004C134E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Prostokąt 9" o:spid="_x0000_s1027" style="position:absolute;left:0;text-align:left;margin-left:14.9pt;margin-top:2.65pt;width:14.2pt;height:1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" filled="f" strokecolor="black [3213]" strokeweight="1pt">
            <v:path arrowok="t"/>
          </v:rect>
        </w:pict>
      </w:r>
      <w:r w:rsidR="00747577" w:rsidRPr="0032284A">
        <w:rPr>
          <w:rFonts w:ascii="Times New Roman" w:hAnsi="Times New Roman" w:cs="Times New Roman"/>
        </w:rPr>
        <w:t>zachodzą okoliczności opisane w §</w:t>
      </w:r>
      <w:r w:rsidR="007256F9">
        <w:rPr>
          <w:rFonts w:ascii="Times New Roman" w:hAnsi="Times New Roman" w:cs="Times New Roman"/>
        </w:rPr>
        <w:t xml:space="preserve"> </w:t>
      </w:r>
      <w:r w:rsidR="007931D1" w:rsidRPr="0032284A">
        <w:rPr>
          <w:rFonts w:ascii="Times New Roman" w:hAnsi="Times New Roman" w:cs="Times New Roman"/>
        </w:rPr>
        <w:t xml:space="preserve">6 ust 5 </w:t>
      </w:r>
      <w:r w:rsidR="00747577" w:rsidRPr="0032284A">
        <w:rPr>
          <w:rFonts w:ascii="Times New Roman" w:hAnsi="Times New Roman" w:cs="Times New Roman"/>
        </w:rPr>
        <w:t>Regulaminu Rady LGD</w:t>
      </w:r>
    </w:p>
    <w:p w:rsidR="00747577" w:rsidRPr="0032284A" w:rsidRDefault="00747577" w:rsidP="004C134E">
      <w:pPr>
        <w:spacing w:after="0" w:line="240" w:lineRule="auto"/>
        <w:rPr>
          <w:rFonts w:ascii="Times New Roman" w:hAnsi="Times New Roman" w:cs="Times New Roman"/>
        </w:rPr>
      </w:pPr>
    </w:p>
    <w:p w:rsidR="004C134E" w:rsidRPr="0032284A" w:rsidRDefault="004C134E" w:rsidP="004C134E">
      <w:pPr>
        <w:spacing w:after="0" w:line="240" w:lineRule="auto"/>
        <w:rPr>
          <w:rFonts w:ascii="Times New Roman" w:hAnsi="Times New Roman" w:cs="Times New Roman"/>
        </w:rPr>
      </w:pPr>
    </w:p>
    <w:p w:rsidR="004C134E" w:rsidRPr="0032284A" w:rsidRDefault="004C134E" w:rsidP="004C134E">
      <w:pPr>
        <w:spacing w:after="0" w:line="240" w:lineRule="auto"/>
        <w:rPr>
          <w:rFonts w:ascii="Times New Roman" w:hAnsi="Times New Roman" w:cs="Times New Roman"/>
        </w:rPr>
      </w:pPr>
    </w:p>
    <w:p w:rsidR="004C134E" w:rsidRPr="0032284A" w:rsidRDefault="004C134E" w:rsidP="004C134E">
      <w:pPr>
        <w:spacing w:after="0" w:line="240" w:lineRule="auto"/>
        <w:rPr>
          <w:rFonts w:ascii="Times New Roman" w:hAnsi="Times New Roman" w:cs="Times New Roman"/>
        </w:rPr>
      </w:pPr>
    </w:p>
    <w:p w:rsidR="004C134E" w:rsidRPr="0032284A" w:rsidRDefault="004C134E" w:rsidP="004C134E">
      <w:pPr>
        <w:spacing w:after="0" w:line="240" w:lineRule="auto"/>
        <w:rPr>
          <w:rFonts w:ascii="Times New Roman" w:hAnsi="Times New Roman" w:cs="Times New Roman"/>
        </w:rPr>
      </w:pPr>
    </w:p>
    <w:p w:rsidR="004C134E" w:rsidRPr="0032284A" w:rsidRDefault="004C134E" w:rsidP="004C134E">
      <w:pPr>
        <w:spacing w:after="0" w:line="240" w:lineRule="auto"/>
        <w:rPr>
          <w:rFonts w:ascii="Times New Roman" w:hAnsi="Times New Roman" w:cs="Times New Roman"/>
        </w:rPr>
      </w:pPr>
    </w:p>
    <w:p w:rsidR="004C134E" w:rsidRPr="0032284A" w:rsidRDefault="004C134E" w:rsidP="004C134E">
      <w:pPr>
        <w:spacing w:after="0" w:line="240" w:lineRule="auto"/>
        <w:rPr>
          <w:rFonts w:ascii="Times New Roman" w:hAnsi="Times New Roman" w:cs="Times New Roman"/>
        </w:rPr>
      </w:pPr>
    </w:p>
    <w:p w:rsidR="004C134E" w:rsidRPr="0032284A" w:rsidRDefault="004C134E" w:rsidP="004C134E">
      <w:pPr>
        <w:spacing w:after="0" w:line="240" w:lineRule="auto"/>
        <w:rPr>
          <w:rFonts w:ascii="Times New Roman" w:hAnsi="Times New Roman" w:cs="Times New Roman"/>
        </w:rPr>
      </w:pPr>
    </w:p>
    <w:p w:rsidR="00747577" w:rsidRPr="0032284A" w:rsidRDefault="00747577" w:rsidP="004C13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284A">
        <w:rPr>
          <w:rFonts w:ascii="Times New Roman" w:hAnsi="Times New Roman" w:cs="Times New Roman"/>
        </w:rPr>
        <w:t>_____________________</w:t>
      </w:r>
      <w:r w:rsidRPr="0032284A">
        <w:rPr>
          <w:rFonts w:ascii="Times New Roman" w:hAnsi="Times New Roman" w:cs="Times New Roman"/>
        </w:rPr>
        <w:tab/>
      </w:r>
      <w:r w:rsidRPr="0032284A">
        <w:rPr>
          <w:rFonts w:ascii="Times New Roman" w:hAnsi="Times New Roman" w:cs="Times New Roman"/>
        </w:rPr>
        <w:tab/>
      </w:r>
      <w:r w:rsidRPr="0032284A">
        <w:rPr>
          <w:rFonts w:ascii="Times New Roman" w:hAnsi="Times New Roman" w:cs="Times New Roman"/>
        </w:rPr>
        <w:tab/>
      </w:r>
      <w:r w:rsidRPr="0032284A">
        <w:rPr>
          <w:rFonts w:ascii="Times New Roman" w:hAnsi="Times New Roman" w:cs="Times New Roman"/>
        </w:rPr>
        <w:tab/>
      </w:r>
      <w:r w:rsidRPr="0032284A">
        <w:rPr>
          <w:rFonts w:ascii="Times New Roman" w:hAnsi="Times New Roman" w:cs="Times New Roman"/>
        </w:rPr>
        <w:tab/>
      </w:r>
      <w:r w:rsidRPr="0032284A">
        <w:rPr>
          <w:rFonts w:ascii="Times New Roman" w:hAnsi="Times New Roman" w:cs="Times New Roman"/>
        </w:rPr>
        <w:tab/>
      </w:r>
      <w:r w:rsidRPr="0032284A">
        <w:rPr>
          <w:rFonts w:ascii="Times New Roman" w:hAnsi="Times New Roman" w:cs="Times New Roman"/>
        </w:rPr>
        <w:tab/>
        <w:t>_____________________</w:t>
      </w:r>
    </w:p>
    <w:p w:rsidR="00747577" w:rsidRPr="0032284A" w:rsidRDefault="00747577" w:rsidP="007475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7577" w:rsidRPr="0032284A" w:rsidRDefault="00747577" w:rsidP="00747577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  <w:r w:rsidRPr="0032284A">
        <w:rPr>
          <w:rFonts w:ascii="Times New Roman" w:hAnsi="Times New Roman" w:cs="Times New Roman"/>
          <w:i/>
        </w:rPr>
        <w:t xml:space="preserve">    Data</w:t>
      </w:r>
      <w:r w:rsidRPr="0032284A">
        <w:rPr>
          <w:rFonts w:ascii="Times New Roman" w:hAnsi="Times New Roman" w:cs="Times New Roman"/>
          <w:i/>
        </w:rPr>
        <w:tab/>
      </w:r>
      <w:r w:rsidRPr="0032284A">
        <w:rPr>
          <w:rFonts w:ascii="Times New Roman" w:hAnsi="Times New Roman" w:cs="Times New Roman"/>
          <w:i/>
        </w:rPr>
        <w:tab/>
      </w:r>
      <w:r w:rsidRPr="0032284A">
        <w:rPr>
          <w:rFonts w:ascii="Times New Roman" w:hAnsi="Times New Roman" w:cs="Times New Roman"/>
          <w:i/>
        </w:rPr>
        <w:tab/>
      </w:r>
      <w:r w:rsidRPr="0032284A">
        <w:rPr>
          <w:rFonts w:ascii="Times New Roman" w:hAnsi="Times New Roman" w:cs="Times New Roman"/>
          <w:i/>
        </w:rPr>
        <w:tab/>
      </w:r>
      <w:r w:rsidRPr="0032284A">
        <w:rPr>
          <w:rFonts w:ascii="Times New Roman" w:hAnsi="Times New Roman" w:cs="Times New Roman"/>
          <w:i/>
        </w:rPr>
        <w:tab/>
      </w:r>
      <w:r w:rsidRPr="0032284A">
        <w:rPr>
          <w:rFonts w:ascii="Times New Roman" w:hAnsi="Times New Roman" w:cs="Times New Roman"/>
          <w:i/>
        </w:rPr>
        <w:tab/>
      </w:r>
      <w:r w:rsidRPr="0032284A">
        <w:rPr>
          <w:rFonts w:ascii="Times New Roman" w:hAnsi="Times New Roman" w:cs="Times New Roman"/>
          <w:i/>
        </w:rPr>
        <w:tab/>
      </w:r>
      <w:r w:rsidRPr="0032284A">
        <w:rPr>
          <w:rFonts w:ascii="Times New Roman" w:hAnsi="Times New Roman" w:cs="Times New Roman"/>
          <w:i/>
        </w:rPr>
        <w:tab/>
        <w:t xml:space="preserve">         </w:t>
      </w:r>
      <w:r w:rsidRPr="0032284A">
        <w:rPr>
          <w:rFonts w:ascii="Times New Roman" w:hAnsi="Times New Roman" w:cs="Times New Roman"/>
          <w:i/>
        </w:rPr>
        <w:tab/>
      </w:r>
      <w:r w:rsidRPr="0032284A">
        <w:rPr>
          <w:rFonts w:ascii="Times New Roman" w:hAnsi="Times New Roman" w:cs="Times New Roman"/>
          <w:i/>
        </w:rPr>
        <w:tab/>
        <w:t>Czytelny podpis</w:t>
      </w:r>
    </w:p>
    <w:p w:rsidR="00747577" w:rsidRPr="0032284A" w:rsidRDefault="00747577" w:rsidP="00747577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:rsidR="00747577" w:rsidRPr="0032284A" w:rsidRDefault="00747577" w:rsidP="00747577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:rsidR="00747577" w:rsidRPr="0032284A" w:rsidRDefault="00747577" w:rsidP="00747577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:rsidR="00747577" w:rsidRPr="0032284A" w:rsidRDefault="00747577" w:rsidP="00747577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:rsidR="00747577" w:rsidRPr="0032284A" w:rsidRDefault="00747577" w:rsidP="00747577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:rsidR="00747577" w:rsidRPr="0032284A" w:rsidRDefault="00747577" w:rsidP="00747577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:rsidR="00747577" w:rsidRPr="0032284A" w:rsidRDefault="00747577" w:rsidP="00747577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:rsidR="00747577" w:rsidRPr="0032284A" w:rsidRDefault="00747577" w:rsidP="00747577">
      <w:pPr>
        <w:spacing w:after="0" w:line="240" w:lineRule="auto"/>
        <w:rPr>
          <w:rFonts w:ascii="Times New Roman" w:hAnsi="Times New Roman" w:cs="Times New Roman"/>
          <w:i/>
        </w:rPr>
      </w:pPr>
      <w:r w:rsidRPr="0032284A">
        <w:rPr>
          <w:rFonts w:ascii="Times New Roman" w:hAnsi="Times New Roman" w:cs="Times New Roman"/>
          <w:i/>
        </w:rPr>
        <w:t>*Należy zaznacz</w:t>
      </w:r>
      <w:bookmarkStart w:id="0" w:name="_GoBack"/>
      <w:bookmarkEnd w:id="0"/>
      <w:r w:rsidRPr="0032284A">
        <w:rPr>
          <w:rFonts w:ascii="Times New Roman" w:hAnsi="Times New Roman" w:cs="Times New Roman"/>
          <w:i/>
        </w:rPr>
        <w:t>yć znakiem X jedną z wymienionych opcji</w:t>
      </w:r>
      <w:r w:rsidR="007256F9">
        <w:rPr>
          <w:rFonts w:ascii="Times New Roman" w:hAnsi="Times New Roman" w:cs="Times New Roman"/>
          <w:i/>
        </w:rPr>
        <w:t>.</w:t>
      </w:r>
    </w:p>
    <w:sectPr w:rsidR="00747577" w:rsidRPr="0032284A" w:rsidSect="00F07A39">
      <w:footerReference w:type="default" r:id="rId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6A2" w:rsidRDefault="00FF06A2" w:rsidP="00F47D22">
      <w:pPr>
        <w:spacing w:after="0" w:line="240" w:lineRule="auto"/>
      </w:pPr>
      <w:r>
        <w:separator/>
      </w:r>
    </w:p>
  </w:endnote>
  <w:endnote w:type="continuationSeparator" w:id="0">
    <w:p w:rsidR="00FF06A2" w:rsidRDefault="00FF06A2" w:rsidP="00F4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428882"/>
      <w:docPartObj>
        <w:docPartGallery w:val="Page Numbers (Bottom of Page)"/>
        <w:docPartUnique/>
      </w:docPartObj>
    </w:sdtPr>
    <w:sdtEndPr/>
    <w:sdtContent>
      <w:p w:rsidR="007D0C5C" w:rsidRDefault="00187CA6">
        <w:pPr>
          <w:pStyle w:val="Stopka"/>
          <w:jc w:val="right"/>
        </w:pPr>
        <w:r>
          <w:fldChar w:fldCharType="begin"/>
        </w:r>
        <w:r w:rsidR="00320AB2">
          <w:instrText>PAGE   \* MERGEFORMAT</w:instrText>
        </w:r>
        <w:r>
          <w:fldChar w:fldCharType="separate"/>
        </w:r>
        <w:r w:rsidR="00A32E4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D0C5C" w:rsidRDefault="007D0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6A2" w:rsidRDefault="00FF06A2" w:rsidP="00F47D22">
      <w:pPr>
        <w:spacing w:after="0" w:line="240" w:lineRule="auto"/>
      </w:pPr>
      <w:r>
        <w:separator/>
      </w:r>
    </w:p>
  </w:footnote>
  <w:footnote w:type="continuationSeparator" w:id="0">
    <w:p w:rsidR="00FF06A2" w:rsidRDefault="00FF06A2" w:rsidP="00F47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4DCB"/>
    <w:multiLevelType w:val="hybridMultilevel"/>
    <w:tmpl w:val="78D2AE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E210F9"/>
    <w:multiLevelType w:val="hybridMultilevel"/>
    <w:tmpl w:val="03DC8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457D9"/>
    <w:multiLevelType w:val="hybridMultilevel"/>
    <w:tmpl w:val="474C8C1E"/>
    <w:lvl w:ilvl="0" w:tplc="E9BC7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D20AC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1C070A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50512"/>
    <w:multiLevelType w:val="hybridMultilevel"/>
    <w:tmpl w:val="474C8C1E"/>
    <w:lvl w:ilvl="0" w:tplc="E9BC7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D20AC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1C070A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758B2"/>
    <w:multiLevelType w:val="hybridMultilevel"/>
    <w:tmpl w:val="2338A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C7A95"/>
    <w:multiLevelType w:val="hybridMultilevel"/>
    <w:tmpl w:val="474C8C1E"/>
    <w:lvl w:ilvl="0" w:tplc="E9BC7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D20AC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1C070A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D606D"/>
    <w:multiLevelType w:val="hybridMultilevel"/>
    <w:tmpl w:val="B262D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D2341"/>
    <w:multiLevelType w:val="hybridMultilevel"/>
    <w:tmpl w:val="3BF2475E"/>
    <w:lvl w:ilvl="0" w:tplc="EAC423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C7BC5"/>
    <w:multiLevelType w:val="hybridMultilevel"/>
    <w:tmpl w:val="090EC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D69E1"/>
    <w:multiLevelType w:val="hybridMultilevel"/>
    <w:tmpl w:val="27427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43C96"/>
    <w:multiLevelType w:val="hybridMultilevel"/>
    <w:tmpl w:val="B262D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841E8"/>
    <w:multiLevelType w:val="singleLevel"/>
    <w:tmpl w:val="537AFA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B630CC6"/>
    <w:multiLevelType w:val="singleLevel"/>
    <w:tmpl w:val="8C9488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3C6F2746"/>
    <w:multiLevelType w:val="hybridMultilevel"/>
    <w:tmpl w:val="BEC62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D5A22"/>
    <w:multiLevelType w:val="hybridMultilevel"/>
    <w:tmpl w:val="16FAB226"/>
    <w:lvl w:ilvl="0" w:tplc="D2F45DA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64F5A"/>
    <w:multiLevelType w:val="hybridMultilevel"/>
    <w:tmpl w:val="90C458E8"/>
    <w:lvl w:ilvl="0" w:tplc="E9BC7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D20AC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1C070A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86057"/>
    <w:multiLevelType w:val="hybridMultilevel"/>
    <w:tmpl w:val="78D2AE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9F5666"/>
    <w:multiLevelType w:val="hybridMultilevel"/>
    <w:tmpl w:val="B9428A3A"/>
    <w:lvl w:ilvl="0" w:tplc="307EC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D20AC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1C070A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51139"/>
    <w:multiLevelType w:val="hybridMultilevel"/>
    <w:tmpl w:val="FB465CA4"/>
    <w:lvl w:ilvl="0" w:tplc="7A602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EB708A"/>
    <w:multiLevelType w:val="hybridMultilevel"/>
    <w:tmpl w:val="528E9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81B6BD5"/>
    <w:multiLevelType w:val="hybridMultilevel"/>
    <w:tmpl w:val="1B4A6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51D22"/>
    <w:multiLevelType w:val="hybridMultilevel"/>
    <w:tmpl w:val="474C8C1E"/>
    <w:lvl w:ilvl="0" w:tplc="E9BC7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D20AC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1C070A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8"/>
  </w:num>
  <w:num w:numId="8">
    <w:abstractNumId w:val="17"/>
  </w:num>
  <w:num w:numId="9">
    <w:abstractNumId w:val="3"/>
  </w:num>
  <w:num w:numId="10">
    <w:abstractNumId w:val="19"/>
  </w:num>
  <w:num w:numId="11">
    <w:abstractNumId w:val="16"/>
  </w:num>
  <w:num w:numId="12">
    <w:abstractNumId w:val="21"/>
  </w:num>
  <w:num w:numId="13">
    <w:abstractNumId w:val="5"/>
  </w:num>
  <w:num w:numId="14">
    <w:abstractNumId w:val="2"/>
  </w:num>
  <w:num w:numId="15">
    <w:abstractNumId w:val="0"/>
  </w:num>
  <w:num w:numId="16">
    <w:abstractNumId w:val="7"/>
  </w:num>
  <w:num w:numId="17">
    <w:abstractNumId w:val="20"/>
  </w:num>
  <w:num w:numId="18">
    <w:abstractNumId w:val="8"/>
  </w:num>
  <w:num w:numId="19">
    <w:abstractNumId w:val="4"/>
  </w:num>
  <w:num w:numId="20">
    <w:abstractNumId w:val="9"/>
  </w:num>
  <w:num w:numId="21">
    <w:abstractNumId w:val="1"/>
  </w:num>
  <w:num w:numId="22">
    <w:abstractNumId w:val="15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A39"/>
    <w:rsid w:val="00005D17"/>
    <w:rsid w:val="000138BC"/>
    <w:rsid w:val="000174DD"/>
    <w:rsid w:val="000403A1"/>
    <w:rsid w:val="00053978"/>
    <w:rsid w:val="0005634B"/>
    <w:rsid w:val="00061D3A"/>
    <w:rsid w:val="00104CE8"/>
    <w:rsid w:val="00114588"/>
    <w:rsid w:val="001523E6"/>
    <w:rsid w:val="00152A40"/>
    <w:rsid w:val="001531B9"/>
    <w:rsid w:val="001703D0"/>
    <w:rsid w:val="0018246D"/>
    <w:rsid w:val="00186997"/>
    <w:rsid w:val="00187CA6"/>
    <w:rsid w:val="001A1A38"/>
    <w:rsid w:val="001A2AA2"/>
    <w:rsid w:val="00223E00"/>
    <w:rsid w:val="00234FA6"/>
    <w:rsid w:val="00245671"/>
    <w:rsid w:val="00282440"/>
    <w:rsid w:val="00292B81"/>
    <w:rsid w:val="002A6770"/>
    <w:rsid w:val="002F3A18"/>
    <w:rsid w:val="00320AB2"/>
    <w:rsid w:val="0032284A"/>
    <w:rsid w:val="003B2F08"/>
    <w:rsid w:val="004003FF"/>
    <w:rsid w:val="004028A7"/>
    <w:rsid w:val="004309B8"/>
    <w:rsid w:val="00431078"/>
    <w:rsid w:val="00444E62"/>
    <w:rsid w:val="0049297D"/>
    <w:rsid w:val="004936DC"/>
    <w:rsid w:val="004C134E"/>
    <w:rsid w:val="004D0E67"/>
    <w:rsid w:val="004D4F26"/>
    <w:rsid w:val="004E07A7"/>
    <w:rsid w:val="004F2132"/>
    <w:rsid w:val="00507C5A"/>
    <w:rsid w:val="0051492A"/>
    <w:rsid w:val="005222F7"/>
    <w:rsid w:val="005362CB"/>
    <w:rsid w:val="00561FA1"/>
    <w:rsid w:val="005646C1"/>
    <w:rsid w:val="005740E3"/>
    <w:rsid w:val="00577F7F"/>
    <w:rsid w:val="00580C2A"/>
    <w:rsid w:val="005850F7"/>
    <w:rsid w:val="00586CB6"/>
    <w:rsid w:val="005947B4"/>
    <w:rsid w:val="005B33A4"/>
    <w:rsid w:val="005B4038"/>
    <w:rsid w:val="005F3410"/>
    <w:rsid w:val="00625368"/>
    <w:rsid w:val="00661F7C"/>
    <w:rsid w:val="00665ADE"/>
    <w:rsid w:val="00683A9C"/>
    <w:rsid w:val="006860B7"/>
    <w:rsid w:val="0068684B"/>
    <w:rsid w:val="00692EED"/>
    <w:rsid w:val="006C0028"/>
    <w:rsid w:val="006C0CB2"/>
    <w:rsid w:val="006C655F"/>
    <w:rsid w:val="006C77D8"/>
    <w:rsid w:val="006D02BB"/>
    <w:rsid w:val="006D289D"/>
    <w:rsid w:val="006D2B0D"/>
    <w:rsid w:val="006E4783"/>
    <w:rsid w:val="006E6149"/>
    <w:rsid w:val="00713162"/>
    <w:rsid w:val="00721AEA"/>
    <w:rsid w:val="007256F9"/>
    <w:rsid w:val="00745153"/>
    <w:rsid w:val="00747577"/>
    <w:rsid w:val="0075744A"/>
    <w:rsid w:val="00757526"/>
    <w:rsid w:val="00775EE2"/>
    <w:rsid w:val="00791451"/>
    <w:rsid w:val="007931D1"/>
    <w:rsid w:val="00794F22"/>
    <w:rsid w:val="0079701C"/>
    <w:rsid w:val="007B5171"/>
    <w:rsid w:val="007B6FD0"/>
    <w:rsid w:val="007D0C5C"/>
    <w:rsid w:val="007D7BCA"/>
    <w:rsid w:val="00812D0B"/>
    <w:rsid w:val="00823DAD"/>
    <w:rsid w:val="00830D6D"/>
    <w:rsid w:val="00862B9A"/>
    <w:rsid w:val="00864599"/>
    <w:rsid w:val="008A4FC5"/>
    <w:rsid w:val="008A7025"/>
    <w:rsid w:val="008A7368"/>
    <w:rsid w:val="008B2A2F"/>
    <w:rsid w:val="008D48C1"/>
    <w:rsid w:val="008E48F5"/>
    <w:rsid w:val="00950855"/>
    <w:rsid w:val="0095303F"/>
    <w:rsid w:val="00955054"/>
    <w:rsid w:val="00990D9E"/>
    <w:rsid w:val="009A794F"/>
    <w:rsid w:val="009F2EB8"/>
    <w:rsid w:val="00A23102"/>
    <w:rsid w:val="00A32E42"/>
    <w:rsid w:val="00A32F47"/>
    <w:rsid w:val="00A4155F"/>
    <w:rsid w:val="00A4667F"/>
    <w:rsid w:val="00A56F2B"/>
    <w:rsid w:val="00A73E08"/>
    <w:rsid w:val="00A80A4C"/>
    <w:rsid w:val="00A8303D"/>
    <w:rsid w:val="00A834E1"/>
    <w:rsid w:val="00A85432"/>
    <w:rsid w:val="00AB46D5"/>
    <w:rsid w:val="00AC09D7"/>
    <w:rsid w:val="00AD2473"/>
    <w:rsid w:val="00AD2C7B"/>
    <w:rsid w:val="00B35DF2"/>
    <w:rsid w:val="00B62890"/>
    <w:rsid w:val="00B638D4"/>
    <w:rsid w:val="00B9029F"/>
    <w:rsid w:val="00B9260D"/>
    <w:rsid w:val="00BA4F95"/>
    <w:rsid w:val="00C066A9"/>
    <w:rsid w:val="00C6396C"/>
    <w:rsid w:val="00C73A87"/>
    <w:rsid w:val="00CA1B8E"/>
    <w:rsid w:val="00CB47FB"/>
    <w:rsid w:val="00CD7717"/>
    <w:rsid w:val="00CE5821"/>
    <w:rsid w:val="00CF580C"/>
    <w:rsid w:val="00D05046"/>
    <w:rsid w:val="00D175A7"/>
    <w:rsid w:val="00D351C3"/>
    <w:rsid w:val="00D95487"/>
    <w:rsid w:val="00DC2334"/>
    <w:rsid w:val="00DC2BFC"/>
    <w:rsid w:val="00DE7AF3"/>
    <w:rsid w:val="00E0441B"/>
    <w:rsid w:val="00E7763B"/>
    <w:rsid w:val="00EC2CEB"/>
    <w:rsid w:val="00EF6954"/>
    <w:rsid w:val="00F07A39"/>
    <w:rsid w:val="00F44F91"/>
    <w:rsid w:val="00F47D22"/>
    <w:rsid w:val="00F963C5"/>
    <w:rsid w:val="00FA4EE5"/>
    <w:rsid w:val="00FA6173"/>
    <w:rsid w:val="00FA6CBA"/>
    <w:rsid w:val="00FB59E7"/>
    <w:rsid w:val="00FE51FD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A3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7A3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07A3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75EE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75E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5EE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7D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7D2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7D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7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D2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7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D22"/>
    <w:rPr>
      <w:rFonts w:eastAsiaTheme="minorEastAsia"/>
      <w:lang w:eastAsia="pl-PL"/>
    </w:rPr>
  </w:style>
  <w:style w:type="character" w:styleId="Uwydatnienie">
    <w:name w:val="Emphasis"/>
    <w:basedOn w:val="Domylnaczcionkaakapitu"/>
    <w:qFormat/>
    <w:rsid w:val="0074757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7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F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F7F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F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7F7F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F7F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A3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7A3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07A3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75EE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75E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5EE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7D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7D2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7D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7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D2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7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D22"/>
    <w:rPr>
      <w:rFonts w:eastAsiaTheme="minorEastAsia"/>
      <w:lang w:eastAsia="pl-PL"/>
    </w:rPr>
  </w:style>
  <w:style w:type="character" w:styleId="Uwydatnienie">
    <w:name w:val="Emphasis"/>
    <w:basedOn w:val="Domylnaczcionkaakapitu"/>
    <w:qFormat/>
    <w:rsid w:val="0074757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7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F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F7F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F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7F7F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F7F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9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D66E6-5291-40CF-802E-449B49C7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3516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Inga</cp:lastModifiedBy>
  <cp:revision>13</cp:revision>
  <dcterms:created xsi:type="dcterms:W3CDTF">2016-04-01T06:20:00Z</dcterms:created>
  <dcterms:modified xsi:type="dcterms:W3CDTF">2016-06-16T18:46:00Z</dcterms:modified>
</cp:coreProperties>
</file>